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B2" w:rsidRDefault="00D83DB2" w:rsidP="00D83DB2">
      <w:pPr>
        <w:keepNext/>
        <w:suppressAutoHyphens/>
        <w:jc w:val="center"/>
        <w:outlineLvl w:val="0"/>
        <w:rPr>
          <w:b/>
          <w:bCs/>
          <w:i/>
          <w:kern w:val="2"/>
          <w:szCs w:val="28"/>
          <w:lang w:val="uk-UA" w:eastAsia="ar-SA"/>
        </w:rPr>
      </w:pPr>
      <w:r>
        <w:rPr>
          <w:b/>
          <w:bCs/>
          <w:i/>
          <w:kern w:val="2"/>
          <w:sz w:val="32"/>
          <w:szCs w:val="32"/>
          <w:lang w:val="uk-UA" w:eastAsia="ar-SA"/>
        </w:rPr>
        <w:t>ФОРМА</w:t>
      </w:r>
      <w:r>
        <w:rPr>
          <w:b/>
          <w:bCs/>
          <w:i/>
          <w:kern w:val="2"/>
          <w:szCs w:val="28"/>
          <w:lang w:val="uk-UA" w:eastAsia="ar-SA"/>
        </w:rPr>
        <w:t xml:space="preserve"> </w:t>
      </w:r>
      <w:r>
        <w:rPr>
          <w:b/>
          <w:bCs/>
          <w:i/>
          <w:kern w:val="2"/>
          <w:sz w:val="32"/>
          <w:szCs w:val="32"/>
          <w:lang w:val="uk-UA" w:eastAsia="ar-SA"/>
        </w:rPr>
        <w:t>ПРОЄКТУ</w:t>
      </w:r>
      <w:r>
        <w:rPr>
          <w:b/>
          <w:bCs/>
          <w:i/>
          <w:kern w:val="2"/>
          <w:szCs w:val="28"/>
          <w:lang w:val="uk-UA" w:eastAsia="ar-SA"/>
        </w:rPr>
        <w:t xml:space="preserve"> </w:t>
      </w:r>
    </w:p>
    <w:p w:rsidR="00D83DB2" w:rsidRDefault="00D83DB2" w:rsidP="00D83DB2">
      <w:pPr>
        <w:suppressAutoHyphens/>
        <w:rPr>
          <w:sz w:val="32"/>
          <w:szCs w:val="32"/>
          <w:lang w:val="uk-UA"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8"/>
        <w:gridCol w:w="6525"/>
        <w:gridCol w:w="1406"/>
      </w:tblGrid>
      <w:tr w:rsidR="00D83DB2" w:rsidTr="00D83DB2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i/>
                <w:sz w:val="32"/>
                <w:szCs w:val="32"/>
                <w:lang w:val="uk-UA" w:eastAsia="ar-SA"/>
              </w:rPr>
            </w:pPr>
            <w:r>
              <w:rPr>
                <w:b/>
                <w:i/>
                <w:sz w:val="32"/>
                <w:szCs w:val="32"/>
                <w:lang w:val="uk-UA" w:eastAsia="ar-SA"/>
              </w:rPr>
              <w:t>№</w:t>
            </w:r>
          </w:p>
          <w:p w:rsidR="00D83DB2" w:rsidRDefault="00D83DB2">
            <w:pPr>
              <w:suppressAutoHyphens/>
              <w:snapToGrid w:val="0"/>
              <w:jc w:val="both"/>
              <w:rPr>
                <w:b/>
                <w:i/>
                <w:sz w:val="32"/>
                <w:szCs w:val="32"/>
                <w:lang w:val="uk-UA" w:eastAsia="ar-SA"/>
              </w:rPr>
            </w:pPr>
            <w:r>
              <w:rPr>
                <w:b/>
                <w:i/>
                <w:sz w:val="32"/>
                <w:szCs w:val="32"/>
                <w:lang w:val="uk-UA" w:eastAsia="ar-SA"/>
              </w:rPr>
              <w:t>з/п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b/>
                <w:i/>
                <w:sz w:val="32"/>
                <w:szCs w:val="32"/>
                <w:lang w:val="uk-UA" w:eastAsia="ar-SA"/>
              </w:rPr>
            </w:pPr>
            <w:r>
              <w:rPr>
                <w:b/>
                <w:i/>
                <w:sz w:val="32"/>
                <w:szCs w:val="32"/>
                <w:lang w:val="uk-UA" w:eastAsia="ar-SA"/>
              </w:rPr>
              <w:t>Назва розділу, підрозділу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jc w:val="center"/>
              <w:rPr>
                <w:b/>
                <w:i/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І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 xml:space="preserve">Реєстраційна картка </w:t>
            </w:r>
            <w:proofErr w:type="spellStart"/>
            <w:r>
              <w:rPr>
                <w:sz w:val="32"/>
                <w:szCs w:val="32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ІІ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outlineLvl w:val="5"/>
              <w:rPr>
                <w:bCs/>
                <w:sz w:val="32"/>
                <w:szCs w:val="32"/>
                <w:lang w:val="uk-UA" w:eastAsia="ar-SA"/>
              </w:rPr>
            </w:pPr>
            <w:proofErr w:type="spellStart"/>
            <w:r>
              <w:rPr>
                <w:bCs/>
                <w:sz w:val="32"/>
                <w:szCs w:val="32"/>
                <w:lang w:val="uk-UA" w:eastAsia="ar-SA"/>
              </w:rPr>
              <w:t>Проєкт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outlineLvl w:val="5"/>
              <w:rPr>
                <w:bCs/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 xml:space="preserve">Анотація </w:t>
            </w:r>
            <w:proofErr w:type="spellStart"/>
            <w:r>
              <w:rPr>
                <w:sz w:val="32"/>
                <w:szCs w:val="32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outlineLvl w:val="6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 xml:space="preserve">Докладний опис </w:t>
            </w:r>
            <w:proofErr w:type="spellStart"/>
            <w:r>
              <w:rPr>
                <w:sz w:val="32"/>
                <w:szCs w:val="32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outlineLvl w:val="6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2.1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>Опис проблеми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2.2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 xml:space="preserve">Мета та завдання </w:t>
            </w:r>
            <w:proofErr w:type="spellStart"/>
            <w:r>
              <w:rPr>
                <w:sz w:val="32"/>
                <w:szCs w:val="32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2.3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 xml:space="preserve">Технологія досягнення цілей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2.4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outlineLvl w:val="6"/>
              <w:rPr>
                <w:sz w:val="32"/>
                <w:szCs w:val="32"/>
                <w:lang w:val="uk-UA" w:eastAsia="ar-SA"/>
              </w:rPr>
            </w:pPr>
            <w:r>
              <w:rPr>
                <w:sz w:val="32"/>
                <w:szCs w:val="32"/>
                <w:lang w:val="uk-UA" w:eastAsia="ar-SA"/>
              </w:rPr>
              <w:t xml:space="preserve">Очікувані результати від виконання </w:t>
            </w:r>
            <w:proofErr w:type="spellStart"/>
            <w:r>
              <w:rPr>
                <w:sz w:val="32"/>
                <w:szCs w:val="32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outlineLvl w:val="6"/>
              <w:rPr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ІІІ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outlineLvl w:val="5"/>
              <w:rPr>
                <w:bCs/>
                <w:sz w:val="32"/>
                <w:szCs w:val="32"/>
                <w:lang w:val="uk-UA" w:eastAsia="ar-SA"/>
              </w:rPr>
            </w:pPr>
            <w:r>
              <w:rPr>
                <w:bCs/>
                <w:sz w:val="32"/>
                <w:szCs w:val="32"/>
                <w:lang w:val="uk-UA" w:eastAsia="ar-SA"/>
              </w:rPr>
              <w:t xml:space="preserve">Бюджет </w:t>
            </w:r>
            <w:proofErr w:type="spellStart"/>
            <w:r>
              <w:rPr>
                <w:bCs/>
                <w:sz w:val="32"/>
                <w:szCs w:val="32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outlineLvl w:val="5"/>
              <w:rPr>
                <w:bCs/>
                <w:sz w:val="32"/>
                <w:szCs w:val="32"/>
                <w:lang w:val="uk-UA" w:eastAsia="ar-SA"/>
              </w:rPr>
            </w:pPr>
          </w:p>
        </w:tc>
      </w:tr>
      <w:tr w:rsidR="00D83DB2" w:rsidTr="00D83DB2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jc w:val="both"/>
              <w:rPr>
                <w:b/>
                <w:sz w:val="32"/>
                <w:szCs w:val="32"/>
                <w:lang w:val="uk-UA" w:eastAsia="ar-SA"/>
              </w:rPr>
            </w:pPr>
            <w:r>
              <w:rPr>
                <w:b/>
                <w:sz w:val="32"/>
                <w:szCs w:val="32"/>
                <w:lang w:val="uk-UA" w:eastAsia="ar-SA"/>
              </w:rPr>
              <w:t>ІV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outlineLvl w:val="5"/>
              <w:rPr>
                <w:bCs/>
                <w:sz w:val="32"/>
                <w:szCs w:val="32"/>
                <w:lang w:val="uk-UA" w:eastAsia="ar-SA"/>
              </w:rPr>
            </w:pPr>
            <w:r>
              <w:rPr>
                <w:bCs/>
                <w:sz w:val="32"/>
                <w:szCs w:val="32"/>
                <w:lang w:val="uk-UA" w:eastAsia="ar-SA"/>
              </w:rPr>
              <w:t>Додатки: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outlineLvl w:val="5"/>
              <w:rPr>
                <w:bCs/>
                <w:sz w:val="32"/>
                <w:szCs w:val="32"/>
                <w:lang w:val="uk-UA" w:eastAsia="ar-SA"/>
              </w:rPr>
            </w:pPr>
          </w:p>
        </w:tc>
      </w:tr>
    </w:tbl>
    <w:p w:rsidR="00D83DB2" w:rsidRDefault="00D83DB2" w:rsidP="00D83DB2">
      <w:pPr>
        <w:suppressAutoHyphens/>
        <w:jc w:val="center"/>
        <w:rPr>
          <w:b/>
          <w:i/>
          <w:sz w:val="28"/>
          <w:szCs w:val="28"/>
          <w:lang w:val="uk-UA" w:eastAsia="ar-SA"/>
        </w:rPr>
      </w:pPr>
      <w:bookmarkStart w:id="0" w:name="_GoBack"/>
      <w:bookmarkEnd w:id="0"/>
      <w:r>
        <w:rPr>
          <w:sz w:val="32"/>
          <w:szCs w:val="32"/>
          <w:lang w:val="uk-UA"/>
        </w:rPr>
        <w:br w:type="page"/>
      </w:r>
      <w:r>
        <w:rPr>
          <w:b/>
          <w:i/>
          <w:sz w:val="28"/>
          <w:szCs w:val="28"/>
          <w:lang w:val="uk-UA" w:eastAsia="ar-SA"/>
        </w:rPr>
        <w:lastRenderedPageBreak/>
        <w:t>І. РЕЄСТРАЦІЙНА КАРТКА ПРОЄКТУ</w:t>
      </w:r>
    </w:p>
    <w:p w:rsidR="00D83DB2" w:rsidRDefault="00D83DB2" w:rsidP="00D83DB2">
      <w:pPr>
        <w:suppressAutoHyphens/>
        <w:jc w:val="center"/>
        <w:rPr>
          <w:b/>
          <w:i/>
          <w:sz w:val="28"/>
          <w:szCs w:val="28"/>
          <w:lang w:val="uk-UA" w:eastAsia="ar-SA"/>
        </w:rPr>
      </w:pPr>
    </w:p>
    <w:tbl>
      <w:tblPr>
        <w:tblW w:w="106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1050"/>
        <w:gridCol w:w="2320"/>
        <w:gridCol w:w="1405"/>
        <w:gridCol w:w="1520"/>
        <w:gridCol w:w="833"/>
        <w:gridCol w:w="2228"/>
        <w:gridCol w:w="126"/>
        <w:gridCol w:w="1134"/>
      </w:tblGrid>
      <w:tr w:rsidR="00D83DB2" w:rsidTr="00D83DB2">
        <w:trPr>
          <w:gridAfter w:val="1"/>
          <w:wAfter w:w="1134" w:type="dxa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Назва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  <w:p w:rsidR="00D83DB2" w:rsidRDefault="00D83DB2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«</w:t>
            </w:r>
            <w:r>
              <w:rPr>
                <w:sz w:val="28"/>
                <w:szCs w:val="28"/>
                <w:lang w:val="uk-UA"/>
              </w:rPr>
              <w:t xml:space="preserve">Безпечне </w:t>
            </w:r>
            <w:proofErr w:type="spellStart"/>
            <w:r>
              <w:rPr>
                <w:sz w:val="28"/>
                <w:szCs w:val="28"/>
                <w:lang w:val="uk-UA"/>
              </w:rPr>
              <w:t>дитинство-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турбота дорослих»</w:t>
            </w:r>
          </w:p>
        </w:tc>
      </w:tr>
      <w:tr w:rsidR="00D83DB2" w:rsidTr="00D83DB2">
        <w:trPr>
          <w:gridAfter w:val="1"/>
          <w:wAfter w:w="1134" w:type="dxa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Район міста, у якому реалізовуватиметься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проєкт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Саксаганський</w:t>
            </w:r>
          </w:p>
        </w:tc>
      </w:tr>
      <w:tr w:rsidR="00D83DB2" w:rsidTr="00D83DB2">
        <w:trPr>
          <w:gridAfter w:val="1"/>
          <w:wAfter w:w="1134" w:type="dxa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spacing w:after="120"/>
              <w:rPr>
                <w:sz w:val="28"/>
                <w:szCs w:val="28"/>
                <w:highlight w:val="yellow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Тематичний напрям (напрями), якому/ яким відповідає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проєкт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                   (визначені в пункті 3.7 Положення)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DB2" w:rsidRDefault="00D83DB2">
            <w:pPr>
              <w:suppressAutoHyphens/>
              <w:snapToGrid w:val="0"/>
              <w:spacing w:after="120"/>
              <w:jc w:val="center"/>
              <w:rPr>
                <w:sz w:val="28"/>
                <w:szCs w:val="28"/>
                <w:lang w:val="uk-UA" w:eastAsia="ja-JP"/>
              </w:rPr>
            </w:pPr>
            <w:r>
              <w:rPr>
                <w:sz w:val="28"/>
                <w:szCs w:val="28"/>
                <w:lang w:val="uk-UA" w:eastAsia="ja-JP"/>
              </w:rPr>
              <w:t>3.7.2. 2.благоустрій.</w:t>
            </w:r>
          </w:p>
          <w:p w:rsidR="00D83DB2" w:rsidRDefault="00D83DB2">
            <w:pPr>
              <w:suppressAutoHyphens/>
              <w:snapToGrid w:val="0"/>
              <w:spacing w:after="120"/>
              <w:jc w:val="center"/>
              <w:rPr>
                <w:sz w:val="28"/>
                <w:szCs w:val="28"/>
                <w:highlight w:val="yellow"/>
                <w:lang w:val="uk-UA" w:eastAsia="ar-SA"/>
              </w:rPr>
            </w:pPr>
          </w:p>
        </w:tc>
      </w:tr>
      <w:tr w:rsidR="00D83DB2" w:rsidTr="00D83DB2">
        <w:trPr>
          <w:gridAfter w:val="1"/>
          <w:wAfter w:w="1134" w:type="dxa"/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адреса автора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проєкту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smartTag w:uri="urn:schemas-microsoft-com:office:smarttags" w:element="metricconverter">
              <w:smartTagPr>
                <w:attr w:name="ProductID" w:val="50056, м"/>
              </w:smartTagPr>
              <w:r>
                <w:rPr>
                  <w:sz w:val="28"/>
                  <w:szCs w:val="28"/>
                  <w:lang w:val="uk-UA" w:eastAsia="ar-SA"/>
                </w:rPr>
                <w:t>50056, м</w:t>
              </w:r>
            </w:smartTag>
            <w:r>
              <w:rPr>
                <w:sz w:val="28"/>
                <w:szCs w:val="28"/>
                <w:lang w:val="uk-UA" w:eastAsia="ar-SA"/>
              </w:rPr>
              <w:t xml:space="preserve">. Кривий Ріг,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мкрн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Сонячний, б.32,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кв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39</w:t>
            </w:r>
          </w:p>
        </w:tc>
      </w:tr>
      <w:tr w:rsidR="00D83DB2" w:rsidTr="00D83DB2">
        <w:trPr>
          <w:gridAfter w:val="1"/>
          <w:wAfter w:w="1134" w:type="dxa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Телефон, факс, e-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B2" w:rsidRDefault="00D83DB2" w:rsidP="009F708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 096- 768-30-15  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>mega.dnz222@ukr.net</w:t>
            </w:r>
          </w:p>
        </w:tc>
      </w:tr>
      <w:tr w:rsidR="00D83DB2" w:rsidTr="00D83DB2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Загальний бюджет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проєкту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, </w:t>
            </w:r>
          </w:p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495600</w:t>
            </w:r>
          </w:p>
        </w:tc>
        <w:tc>
          <w:tcPr>
            <w:tcW w:w="2353" w:type="dxa"/>
            <w:gridSpan w:val="2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100%</w:t>
            </w:r>
          </w:p>
        </w:tc>
        <w:tc>
          <w:tcPr>
            <w:tcW w:w="1134" w:type="dxa"/>
          </w:tcPr>
          <w:p w:rsidR="00D83DB2" w:rsidRDefault="00D83DB2">
            <w:pPr>
              <w:suppressAutoHyphens/>
              <w:snapToGrid w:val="0"/>
              <w:rPr>
                <w:b/>
                <w:i/>
                <w:lang w:val="uk-UA" w:eastAsia="ar-SA"/>
              </w:rPr>
            </w:pPr>
          </w:p>
        </w:tc>
      </w:tr>
      <w:tr w:rsidR="00D83DB2" w:rsidTr="00D83DB2">
        <w:trPr>
          <w:gridAfter w:val="1"/>
          <w:wAfter w:w="1134" w:type="dxa"/>
        </w:trPr>
        <w:tc>
          <w:tcPr>
            <w:tcW w:w="480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83DB2" w:rsidRDefault="00D83DB2" w:rsidP="009F7081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470820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95 %</w:t>
            </w:r>
          </w:p>
        </w:tc>
      </w:tr>
      <w:tr w:rsidR="00D83DB2" w:rsidTr="00D83DB2">
        <w:trPr>
          <w:gridAfter w:val="1"/>
          <w:wAfter w:w="1134" w:type="dxa"/>
        </w:trPr>
        <w:tc>
          <w:tcPr>
            <w:tcW w:w="4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DB2" w:rsidRDefault="00D83DB2" w:rsidP="009F7081">
            <w:pPr>
              <w:numPr>
                <w:ilvl w:val="0"/>
                <w:numId w:val="2"/>
              </w:numPr>
              <w:suppressAutoHyphens/>
              <w:snapToGrid w:val="0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 рахунок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24780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DB2" w:rsidRDefault="00D83DB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5 %</w:t>
            </w:r>
          </w:p>
        </w:tc>
      </w:tr>
      <w:tr w:rsidR="00D83DB2" w:rsidTr="00D83DB2">
        <w:trPr>
          <w:gridBefore w:val="1"/>
          <w:gridAfter w:val="2"/>
          <w:wBefore w:w="34" w:type="dxa"/>
          <w:wAfter w:w="1260" w:type="dxa"/>
        </w:trPr>
        <w:tc>
          <w:tcPr>
            <w:tcW w:w="3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DB2" w:rsidRDefault="00D83DB2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D83DB2" w:rsidRDefault="00D83DB2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</w:tcPr>
          <w:p w:rsidR="00D83DB2" w:rsidRDefault="00D83DB2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3DB2" w:rsidRDefault="00D83DB2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D83DB2" w:rsidRDefault="00D83DB2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</w:p>
          <w:p w:rsidR="00D83DB2" w:rsidRDefault="00D83DB2">
            <w:pPr>
              <w:suppressAutoHyphens/>
              <w:jc w:val="center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Щур Т.В.</w:t>
            </w:r>
          </w:p>
        </w:tc>
      </w:tr>
      <w:tr w:rsidR="00D83DB2" w:rsidTr="00D83DB2">
        <w:trPr>
          <w:gridBefore w:val="1"/>
          <w:gridAfter w:val="2"/>
          <w:wBefore w:w="34" w:type="dxa"/>
          <w:wAfter w:w="1260" w:type="dxa"/>
        </w:trPr>
        <w:tc>
          <w:tcPr>
            <w:tcW w:w="33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  <w:r>
              <w:rPr>
                <w:i/>
                <w:lang w:val="uk-UA" w:eastAsia="ar-SA"/>
              </w:rPr>
              <w:t>підпис автора проекту</w:t>
            </w:r>
          </w:p>
        </w:tc>
        <w:tc>
          <w:tcPr>
            <w:tcW w:w="2923" w:type="dxa"/>
            <w:gridSpan w:val="2"/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  <w:r>
              <w:rPr>
                <w:i/>
                <w:lang w:val="uk-UA" w:eastAsia="ar-SA"/>
              </w:rPr>
              <w:t>ініціал, прізвище</w:t>
            </w:r>
          </w:p>
          <w:p w:rsidR="00D83DB2" w:rsidRDefault="00D83DB2">
            <w:pPr>
              <w:suppressAutoHyphens/>
              <w:rPr>
                <w:i/>
                <w:lang w:val="uk-UA" w:eastAsia="ar-SA"/>
              </w:rPr>
            </w:pPr>
          </w:p>
        </w:tc>
      </w:tr>
      <w:tr w:rsidR="00D83DB2" w:rsidTr="00D83DB2">
        <w:trPr>
          <w:gridBefore w:val="1"/>
          <w:gridAfter w:val="2"/>
          <w:wBefore w:w="34" w:type="dxa"/>
          <w:wAfter w:w="1260" w:type="dxa"/>
        </w:trPr>
        <w:tc>
          <w:tcPr>
            <w:tcW w:w="1050" w:type="dxa"/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</w:p>
        </w:tc>
        <w:tc>
          <w:tcPr>
            <w:tcW w:w="2319" w:type="dxa"/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</w:p>
        </w:tc>
        <w:tc>
          <w:tcPr>
            <w:tcW w:w="2923" w:type="dxa"/>
            <w:gridSpan w:val="2"/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83DB2" w:rsidRDefault="00D83DB2">
            <w:pPr>
              <w:suppressAutoHyphens/>
              <w:jc w:val="center"/>
              <w:rPr>
                <w:i/>
                <w:lang w:val="uk-UA" w:eastAsia="ar-SA"/>
              </w:rPr>
            </w:pPr>
            <w:r>
              <w:rPr>
                <w:i/>
                <w:lang w:val="uk-UA" w:eastAsia="ar-SA"/>
              </w:rPr>
              <w:t>дата</w:t>
            </w:r>
          </w:p>
        </w:tc>
      </w:tr>
    </w:tbl>
    <w:p w:rsidR="00D83DB2" w:rsidRDefault="00D83DB2" w:rsidP="00D83DB2">
      <w:pPr>
        <w:jc w:val="center"/>
        <w:rPr>
          <w:sz w:val="28"/>
          <w:szCs w:val="28"/>
          <w:lang w:val="uk-UA"/>
        </w:rPr>
      </w:pPr>
    </w:p>
    <w:p w:rsidR="00D83DB2" w:rsidRDefault="00D83DB2" w:rsidP="00D83DB2">
      <w:pPr>
        <w:jc w:val="center"/>
        <w:rPr>
          <w:sz w:val="28"/>
          <w:szCs w:val="28"/>
          <w:lang w:val="uk-UA"/>
        </w:rPr>
      </w:pPr>
    </w:p>
    <w:p w:rsidR="00D83DB2" w:rsidRDefault="00D83DB2" w:rsidP="00D83DB2">
      <w:pPr>
        <w:jc w:val="center"/>
        <w:rPr>
          <w:sz w:val="28"/>
          <w:szCs w:val="28"/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rPr>
          <w:lang w:val="uk-UA"/>
        </w:rPr>
      </w:pPr>
    </w:p>
    <w:p w:rsidR="00D83DB2" w:rsidRDefault="00D83DB2" w:rsidP="00D83DB2">
      <w:pPr>
        <w:jc w:val="center"/>
        <w:rPr>
          <w:b/>
          <w:sz w:val="28"/>
          <w:szCs w:val="28"/>
          <w:lang w:val="uk-UA"/>
        </w:rPr>
      </w:pPr>
    </w:p>
    <w:p w:rsidR="00D83DB2" w:rsidRDefault="00D83DB2" w:rsidP="00D83DB2">
      <w:pPr>
        <w:jc w:val="center"/>
        <w:rPr>
          <w:b/>
          <w:sz w:val="28"/>
          <w:szCs w:val="28"/>
          <w:lang w:val="uk-UA"/>
        </w:rPr>
      </w:pPr>
    </w:p>
    <w:p w:rsidR="00D83DB2" w:rsidRDefault="00D83DB2" w:rsidP="00D83DB2">
      <w:pPr>
        <w:jc w:val="center"/>
        <w:rPr>
          <w:b/>
          <w:sz w:val="28"/>
          <w:szCs w:val="28"/>
          <w:lang w:val="uk-UA"/>
        </w:rPr>
      </w:pPr>
    </w:p>
    <w:p w:rsidR="00D83DB2" w:rsidRDefault="00D83DB2" w:rsidP="00D83DB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ПРОЄКТ</w:t>
      </w:r>
    </w:p>
    <w:p w:rsidR="00D83DB2" w:rsidRDefault="00D83DB2" w:rsidP="00D83DB2">
      <w:pPr>
        <w:spacing w:after="120"/>
        <w:ind w:firstLine="70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АНОТАЦІЯ ПРОЄКТУ</w:t>
      </w:r>
    </w:p>
    <w:p w:rsidR="00D83DB2" w:rsidRDefault="00D83DB2" w:rsidP="00D83DB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Назва </w:t>
      </w:r>
      <w:proofErr w:type="spellStart"/>
      <w:r>
        <w:rPr>
          <w:b/>
          <w:sz w:val="28"/>
          <w:szCs w:val="28"/>
          <w:u w:val="single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: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Безпечне </w:t>
      </w:r>
      <w:proofErr w:type="spellStart"/>
      <w:r>
        <w:rPr>
          <w:b/>
          <w:sz w:val="28"/>
          <w:szCs w:val="28"/>
          <w:lang w:val="uk-UA"/>
        </w:rPr>
        <w:t>дитинство-</w:t>
      </w:r>
      <w:proofErr w:type="spellEnd"/>
      <w:r>
        <w:rPr>
          <w:b/>
          <w:sz w:val="28"/>
          <w:szCs w:val="28"/>
          <w:lang w:val="uk-UA"/>
        </w:rPr>
        <w:t xml:space="preserve"> турбота дорослих»</w:t>
      </w:r>
    </w:p>
    <w:p w:rsidR="00D83DB2" w:rsidRDefault="00D83DB2" w:rsidP="00D83DB2">
      <w:pPr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(заміна огорожі та </w:t>
      </w:r>
      <w:r>
        <w:rPr>
          <w:i/>
          <w:color w:val="000000"/>
          <w:sz w:val="28"/>
          <w:szCs w:val="28"/>
          <w:lang w:val="uk-UA"/>
        </w:rPr>
        <w:t>укладка тротуарної плитки</w:t>
      </w:r>
      <w:r>
        <w:rPr>
          <w:i/>
          <w:sz w:val="28"/>
          <w:szCs w:val="28"/>
          <w:lang w:val="uk-UA"/>
        </w:rPr>
        <w:t xml:space="preserve"> на території Комунального закладу «Дошкільний навчальний заклад № 222» Криворізької міської ради Дніпропетровської області)</w:t>
      </w:r>
      <w:r>
        <w:rPr>
          <w:sz w:val="28"/>
          <w:szCs w:val="28"/>
          <w:lang w:val="uk-UA"/>
        </w:rPr>
        <w:t xml:space="preserve"> (далі -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>).</w:t>
      </w:r>
    </w:p>
    <w:p w:rsidR="00D83DB2" w:rsidRDefault="00D83DB2" w:rsidP="00D83DB2">
      <w:pPr>
        <w:spacing w:after="120"/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Актуальність </w:t>
      </w:r>
      <w:proofErr w:type="spellStart"/>
      <w:r>
        <w:rPr>
          <w:b/>
          <w:sz w:val="28"/>
          <w:szCs w:val="28"/>
          <w:u w:val="single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. </w:t>
      </w:r>
    </w:p>
    <w:p w:rsidR="00D83DB2" w:rsidRDefault="00D83DB2" w:rsidP="00D83DB2">
      <w:pPr>
        <w:ind w:right="-9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Комунальний заклад «Дошкільний навчальний заклад № 222» Криворізької міської ради розташований у Саксаганському районі на мікрорайоні Гірницький. На сьогодні в закладі здобувають дошкільну освіту  216 дітей. Дошкільний навчальний заклад працює з 1986 року, тому цілком закономірним є той факт, що його огорожа не відповідає сучасним вимогам,  асфальтове покриття пішохідних доріжок значно пошкоджене.</w:t>
      </w:r>
    </w:p>
    <w:p w:rsidR="00D83DB2" w:rsidRDefault="00D83DB2" w:rsidP="00D83DB2">
      <w:pPr>
        <w:ind w:right="-96" w:firstLine="567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shd w:val="clear" w:color="auto" w:fill="FFFFFF"/>
          <w:lang w:val="uk-UA"/>
        </w:rPr>
        <w:t>Санітарного регламенту для ДНЗ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uk-UA"/>
        </w:rPr>
        <w:t xml:space="preserve">,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оложення про організацію роботи з охорони праці та безпеки  життєдіяльності учасників освітнього  процесу в установах і  закладах освіти, </w:t>
      </w:r>
      <w:r>
        <w:rPr>
          <w:bCs/>
          <w:sz w:val="28"/>
          <w:szCs w:val="28"/>
          <w:lang w:val="uk-UA"/>
        </w:rPr>
        <w:t>т</w:t>
      </w:r>
      <w:r>
        <w:rPr>
          <w:bCs/>
          <w:color w:val="000000"/>
          <w:sz w:val="28"/>
          <w:szCs w:val="28"/>
          <w:lang w:val="uk-UA"/>
        </w:rPr>
        <w:t xml:space="preserve">ериторія закладу повинна бути огороджена і не доступна для потрапляння бездомних котів та собак, сторонніх людей. Однак, коли огорожа знаходиться в незадовільному стані: частини прольотів проржавіли і мають значні дірки,  вона несе небезпеку  учасникам </w:t>
      </w:r>
      <w:proofErr w:type="spellStart"/>
      <w:r>
        <w:rPr>
          <w:bCs/>
          <w:color w:val="000000"/>
          <w:sz w:val="28"/>
          <w:szCs w:val="28"/>
          <w:lang w:val="uk-UA"/>
        </w:rPr>
        <w:t>навчально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–виховного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процесу та не</w:t>
      </w:r>
      <w:r>
        <w:rPr>
          <w:sz w:val="28"/>
          <w:szCs w:val="28"/>
          <w:lang w:val="uk-UA"/>
        </w:rPr>
        <w:t xml:space="preserve"> виконує основну функцію – перешкоди для проникнення сторонніх</w:t>
      </w:r>
      <w:r>
        <w:rPr>
          <w:bCs/>
          <w:color w:val="000000"/>
          <w:sz w:val="28"/>
          <w:szCs w:val="28"/>
          <w:lang w:val="uk-UA"/>
        </w:rPr>
        <w:t xml:space="preserve">. Тому, буде актуальним заміна старих конструкцій на нові. Також існує проблема ушкодженого асфальтового покриття пішохідних доріжок. Зважаючи на вік здобувачів освіти, є велика ймовірність травмування дітей через нерівність та ями на  доріжці. </w:t>
      </w:r>
    </w:p>
    <w:p w:rsidR="00D83DB2" w:rsidRDefault="00D83DB2" w:rsidP="00D83DB2">
      <w:pPr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Діти — це наше майбутнє і в першу чергу наш 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проєкт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спрямований на те, щоб дітям </w:t>
      </w:r>
      <w:r>
        <w:rPr>
          <w:sz w:val="28"/>
          <w:szCs w:val="28"/>
          <w:lang w:val="uk-UA"/>
        </w:rPr>
        <w:t>створити безпечні умови для перебування  на території закладу дошкільної освіти №222.</w:t>
      </w:r>
    </w:p>
    <w:p w:rsidR="00D83DB2" w:rsidRDefault="00D83DB2" w:rsidP="00D83DB2">
      <w:pPr>
        <w:jc w:val="both"/>
        <w:textAlignment w:val="baseline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Перелік заходів</w:t>
      </w:r>
      <w:r>
        <w:rPr>
          <w:sz w:val="28"/>
          <w:szCs w:val="28"/>
          <w:lang w:val="uk-UA"/>
        </w:rPr>
        <w:t> в рамках реалізації проекту включає:</w:t>
      </w:r>
    </w:p>
    <w:p w:rsidR="00D83DB2" w:rsidRDefault="00D83DB2" w:rsidP="00D83DB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Демонтаж існуючої огорожі; </w:t>
      </w:r>
    </w:p>
    <w:p w:rsidR="00D83DB2" w:rsidRDefault="00D83DB2" w:rsidP="00D83DB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Улаштування фундаментів огорожі; </w:t>
      </w:r>
    </w:p>
    <w:p w:rsidR="00D83DB2" w:rsidRDefault="00D83DB2" w:rsidP="00D83DB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Монтаж стовпів;</w:t>
      </w:r>
    </w:p>
    <w:p w:rsidR="00D83DB2" w:rsidRDefault="00D83DB2" w:rsidP="00D83DB2">
      <w:pPr>
        <w:autoSpaceDE w:val="0"/>
        <w:autoSpaceDN w:val="0"/>
        <w:adjustRightInd w:val="0"/>
        <w:rPr>
          <w:color w:val="8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Встановлення секцій огородження з елементами кріплення.</w:t>
      </w:r>
      <w:r>
        <w:rPr>
          <w:color w:val="800000"/>
          <w:sz w:val="28"/>
          <w:szCs w:val="28"/>
          <w:lang w:val="uk-UA"/>
        </w:rPr>
        <w:t xml:space="preserve"> </w:t>
      </w:r>
    </w:p>
    <w:p w:rsidR="00D83DB2" w:rsidRDefault="00D83DB2" w:rsidP="00D83DB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Встановлення хвіртки та воріт.</w:t>
      </w:r>
    </w:p>
    <w:p w:rsidR="00D83DB2" w:rsidRDefault="00D83DB2" w:rsidP="00D83DB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Демонтаж асфальтового покриття пішохідної доріжки.</w:t>
      </w:r>
    </w:p>
    <w:p w:rsidR="00D83DB2" w:rsidRDefault="00D83DB2" w:rsidP="00D83DB2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Укладка тротуарної плитки на </w:t>
      </w:r>
      <w:proofErr w:type="spellStart"/>
      <w:r>
        <w:rPr>
          <w:sz w:val="28"/>
          <w:szCs w:val="28"/>
          <w:lang w:val="uk-UA"/>
        </w:rPr>
        <w:t>пішоходній</w:t>
      </w:r>
      <w:proofErr w:type="spellEnd"/>
      <w:r>
        <w:rPr>
          <w:sz w:val="28"/>
          <w:szCs w:val="28"/>
          <w:lang w:val="uk-UA"/>
        </w:rPr>
        <w:t xml:space="preserve"> доріжці біля хвіртки.</w:t>
      </w:r>
    </w:p>
    <w:p w:rsidR="00D83DB2" w:rsidRDefault="00D83DB2" w:rsidP="00D83DB2">
      <w:pPr>
        <w:spacing w:after="120"/>
        <w:ind w:right="-9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Результати реалізації: </w:t>
      </w:r>
      <w:r>
        <w:rPr>
          <w:sz w:val="28"/>
          <w:szCs w:val="28"/>
          <w:bdr w:val="none" w:sz="0" w:space="0" w:color="auto" w:frame="1"/>
          <w:lang w:val="uk-UA"/>
        </w:rPr>
        <w:t xml:space="preserve">В результаті відремонтованої огорожі буде створене комфортне та </w:t>
      </w:r>
      <w:r>
        <w:rPr>
          <w:sz w:val="28"/>
          <w:szCs w:val="28"/>
          <w:lang w:val="uk-UA"/>
        </w:rPr>
        <w:t xml:space="preserve">безпечне перебування дітей на території закладу дошкільної  освіти  №222.  Огорожа території закладу сприятиме збереженню майна та  дитячих ігрових майданчиків від вандалізму, заважатиме проникненню сторонніх осіб на територію ДНЗ  та підвищить естетичний вигляд дошкільного закладу.  Відремонтована пішохідна доріжка убезпечить </w:t>
      </w:r>
      <w:r>
        <w:rPr>
          <w:sz w:val="28"/>
          <w:szCs w:val="28"/>
          <w:lang w:val="uk-UA"/>
        </w:rPr>
        <w:lastRenderedPageBreak/>
        <w:t xml:space="preserve">здобувачів освіти, працівників закладу та батьківську </w:t>
      </w:r>
      <w:proofErr w:type="spellStart"/>
      <w:r>
        <w:rPr>
          <w:sz w:val="28"/>
          <w:szCs w:val="28"/>
          <w:lang w:val="uk-UA"/>
        </w:rPr>
        <w:t>громадкість</w:t>
      </w:r>
      <w:proofErr w:type="spellEnd"/>
      <w:r>
        <w:rPr>
          <w:sz w:val="28"/>
          <w:szCs w:val="28"/>
          <w:lang w:val="uk-UA"/>
        </w:rPr>
        <w:t xml:space="preserve"> від травмування.</w:t>
      </w:r>
    </w:p>
    <w:p w:rsidR="00D83DB2" w:rsidRDefault="00D83DB2" w:rsidP="00D83DB2">
      <w:pPr>
        <w:spacing w:after="120"/>
        <w:ind w:right="-9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 xml:space="preserve">Обсяг коштів та джерела фінансування: </w:t>
      </w:r>
      <w:r>
        <w:rPr>
          <w:sz w:val="28"/>
          <w:szCs w:val="28"/>
          <w:lang w:val="uk-UA" w:eastAsia="ar-SA"/>
        </w:rPr>
        <w:t xml:space="preserve">Для реалізації проекту планується витратити 495 600 грн. За рахунок громадського бюджету – 470820 грн.   За рахунок власних коштів – 24780 </w:t>
      </w:r>
      <w:proofErr w:type="spellStart"/>
      <w:r>
        <w:rPr>
          <w:sz w:val="28"/>
          <w:szCs w:val="28"/>
          <w:lang w:val="uk-UA" w:eastAsia="ar-SA"/>
        </w:rPr>
        <w:t>грн</w:t>
      </w:r>
      <w:proofErr w:type="spellEnd"/>
    </w:p>
    <w:p w:rsidR="00D83DB2" w:rsidRDefault="00D83DB2" w:rsidP="00D83DB2">
      <w:pPr>
        <w:spacing w:after="120"/>
        <w:ind w:right="-96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ДОКЛАДНИЙ ОПИС ПРОЄКТУ</w:t>
      </w:r>
    </w:p>
    <w:p w:rsidR="00D83DB2" w:rsidRDefault="00D83DB2" w:rsidP="00D83DB2">
      <w:pPr>
        <w:spacing w:after="120"/>
        <w:ind w:right="-96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2.1. Опис проблеми, на розв’язання якої спрямовано проект.</w:t>
      </w:r>
    </w:p>
    <w:p w:rsidR="00D83DB2" w:rsidRDefault="00D83DB2" w:rsidP="00D83DB2">
      <w:pPr>
        <w:pStyle w:val="Default"/>
        <w:spacing w:line="276" w:lineRule="auto"/>
        <w:ind w:firstLine="567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Комунальний заклад «Дошкільний навчальний заклад (ясла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–садок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)      № 222» Криворізької міської ради  розташований  у Саксаганському районі на мікрорайоні Гірницький. На сьогодні у закладі здобувають дошкільну освіту  216 дітей.  Дошкільний навчальний заклад працює з 1986 року. Зважаючи на вік будівлі,  цілком закономірним є той факт, що огорожа закладу має неестетичний вигляд, майже повністю проржавіла, має значні дірки, які неодноразово «латалися» підручними засобами. </w:t>
      </w: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По всьому периметру огорожа перебуває в незадовільному та місцями аварійному стані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На територію потрапляють бродячі коти та собаки, сторонні люди в вечірні години можуть перебувати в павільйонах, що ускладнює  роботу сторожів закладу і призводить до конфліктних ситуацій з батьками вихованців.  Небезпеку для  життя та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здоровя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 також несе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/>
        </w:rPr>
        <w:t>пошкодженне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асфальтове покриття пішохідних доріжок. Асфальту практично немає біля бордюрів, а на самій доріжці є вибоїни та ями.</w:t>
      </w:r>
    </w:p>
    <w:p w:rsidR="00D83DB2" w:rsidRDefault="00D83DB2" w:rsidP="00D83DB2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8"/>
          <w:sz w:val="28"/>
          <w:szCs w:val="28"/>
          <w:lang w:val="uk-UA"/>
        </w:rPr>
        <w:t>З метою створення безпечних умов перебування дітей в КЗ «ДНЗ (ясла-садок) №222» КМР, збереження майна закладу  та поліпшення естетичного вигляду, необхідно здійснити заміну огорожі та укладку тротуарної плитки на доріжках, що ведуть від хвіртки.</w:t>
      </w:r>
    </w:p>
    <w:p w:rsidR="00D83DB2" w:rsidRDefault="00D83DB2" w:rsidP="00D83DB2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передбачає заміну огорожі закладу дошкільної освіти № 222 (обсягом </w:t>
      </w:r>
      <w:smartTag w:uri="urn:schemas-microsoft-com:office:smarttags" w:element="metricconverter">
        <w:smartTagPr>
          <w:attr w:name="ProductID" w:val="220 м"/>
        </w:smartTagPr>
        <w:r>
          <w:rPr>
            <w:sz w:val="28"/>
            <w:szCs w:val="28"/>
            <w:lang w:val="uk-UA"/>
          </w:rPr>
          <w:t>220 м</w:t>
        </w:r>
      </w:smartTag>
      <w:r>
        <w:rPr>
          <w:sz w:val="28"/>
          <w:szCs w:val="28"/>
          <w:lang w:val="uk-UA"/>
        </w:rPr>
        <w:t>.), яка знаходиться в незадовільному стані, та укладку тротуарної плитки  (</w:t>
      </w:r>
      <w:smartTag w:uri="urn:schemas-microsoft-com:office:smarttags" w:element="metricconverter">
        <w:smartTagPr>
          <w:attr w:name="ProductID" w:val="30 м"/>
        </w:smartTagPr>
        <w:r>
          <w:rPr>
            <w:sz w:val="28"/>
            <w:szCs w:val="28"/>
            <w:lang w:val="uk-UA"/>
          </w:rPr>
          <w:t>30 м</w:t>
        </w:r>
      </w:smartTag>
      <w:r>
        <w:rPr>
          <w:sz w:val="28"/>
          <w:szCs w:val="28"/>
          <w:lang w:val="uk-UA"/>
        </w:rPr>
        <w:t>. кв.), що  створить безпечні умови для перебування дітей в садочку.</w:t>
      </w:r>
    </w:p>
    <w:p w:rsidR="00D83DB2" w:rsidRDefault="00D83DB2" w:rsidP="00D83DB2">
      <w:pPr>
        <w:spacing w:after="120"/>
        <w:ind w:right="-96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Реалізація </w:t>
      </w:r>
      <w:proofErr w:type="spellStart"/>
      <w:r>
        <w:rPr>
          <w:b/>
          <w:sz w:val="28"/>
          <w:szCs w:val="28"/>
          <w:lang w:val="uk-UA"/>
        </w:rPr>
        <w:t>Проєкту</w:t>
      </w:r>
      <w:proofErr w:type="spellEnd"/>
      <w:r>
        <w:rPr>
          <w:b/>
          <w:sz w:val="28"/>
          <w:szCs w:val="28"/>
          <w:lang w:val="uk-UA"/>
        </w:rPr>
        <w:t xml:space="preserve"> дозволить вирішити ряд проблем</w:t>
      </w:r>
      <w:r>
        <w:rPr>
          <w:sz w:val="28"/>
          <w:szCs w:val="28"/>
          <w:lang w:val="uk-UA"/>
        </w:rPr>
        <w:t>:</w:t>
      </w:r>
    </w:p>
    <w:p w:rsidR="00D83DB2" w:rsidRDefault="00D83DB2" w:rsidP="00D83DB2">
      <w:pPr>
        <w:pStyle w:val="a6"/>
        <w:numPr>
          <w:ilvl w:val="0"/>
          <w:numId w:val="3"/>
        </w:numPr>
        <w:spacing w:after="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часткова заміна пошкодженої огорожі</w:t>
      </w:r>
    </w:p>
    <w:p w:rsidR="00D83DB2" w:rsidRDefault="00D83DB2" w:rsidP="00D83DB2">
      <w:pPr>
        <w:pStyle w:val="a6"/>
        <w:numPr>
          <w:ilvl w:val="0"/>
          <w:numId w:val="3"/>
        </w:numPr>
        <w:spacing w:after="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безпечне перебування учасників освітнього процесу на території закладу;</w:t>
      </w:r>
    </w:p>
    <w:p w:rsidR="00D83DB2" w:rsidRDefault="00D83DB2" w:rsidP="00D83DB2">
      <w:pPr>
        <w:pStyle w:val="a6"/>
        <w:numPr>
          <w:ilvl w:val="0"/>
          <w:numId w:val="3"/>
        </w:numPr>
        <w:spacing w:after="0" w:line="240" w:lineRule="auto"/>
        <w:ind w:right="-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Огорожа, яку планується встановити, буде надійним захистом дітей під час перебування в садочку, збереже руйнування спортивного та ігрового обладнання на дитячих майданчиках сторонніми особами.</w:t>
      </w:r>
    </w:p>
    <w:p w:rsidR="00D83DB2" w:rsidRDefault="00D83DB2" w:rsidP="00D83DB2">
      <w:pPr>
        <w:pStyle w:val="a6"/>
        <w:numPr>
          <w:ilvl w:val="0"/>
          <w:numId w:val="3"/>
        </w:numPr>
        <w:spacing w:after="0" w:line="240" w:lineRule="auto"/>
        <w:ind w:right="-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Часткова заміна асфальтового покриття пішохідних доріжок;</w:t>
      </w:r>
    </w:p>
    <w:p w:rsidR="00D83DB2" w:rsidRDefault="00D83DB2" w:rsidP="00D83DB2">
      <w:pPr>
        <w:pStyle w:val="a6"/>
        <w:numPr>
          <w:ilvl w:val="0"/>
          <w:numId w:val="3"/>
        </w:numPr>
        <w:spacing w:after="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покращення естетичного вигляду ДНЗ;</w:t>
      </w:r>
    </w:p>
    <w:p w:rsidR="00D83DB2" w:rsidRDefault="00D83DB2" w:rsidP="00D83DB2">
      <w:pPr>
        <w:pStyle w:val="a6"/>
        <w:numPr>
          <w:ilvl w:val="0"/>
          <w:numId w:val="3"/>
        </w:numPr>
        <w:spacing w:after="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забезпечення благоустрою та </w:t>
      </w:r>
      <w:proofErr w:type="spellStart"/>
      <w:r>
        <w:rPr>
          <w:rFonts w:ascii="Times New Roman" w:hAnsi="Times New Roman"/>
          <w:sz w:val="28"/>
          <w:szCs w:val="28"/>
        </w:rPr>
        <w:t>саніарно-</w:t>
      </w:r>
      <w:proofErr w:type="spellEnd"/>
      <w:r>
        <w:rPr>
          <w:rFonts w:ascii="Times New Roman" w:hAnsi="Times New Roman"/>
          <w:sz w:val="28"/>
          <w:szCs w:val="28"/>
        </w:rPr>
        <w:t xml:space="preserve"> гігієнічного стану території.</w:t>
      </w:r>
    </w:p>
    <w:p w:rsidR="00D83DB2" w:rsidRDefault="00D83DB2" w:rsidP="00D83DB2">
      <w:pPr>
        <w:spacing w:after="120"/>
        <w:ind w:right="-96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 xml:space="preserve">Цільові групи </w:t>
      </w:r>
      <w:proofErr w:type="spellStart"/>
      <w:r>
        <w:rPr>
          <w:b/>
          <w:sz w:val="28"/>
          <w:szCs w:val="28"/>
          <w:u w:val="single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. 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сприятиме покращенню умов для безпечного перебування на території КЗ «ДНЗ (</w:t>
      </w:r>
      <w:proofErr w:type="spellStart"/>
      <w:r>
        <w:rPr>
          <w:sz w:val="28"/>
          <w:szCs w:val="28"/>
          <w:lang w:val="uk-UA"/>
        </w:rPr>
        <w:t>ясла-</w:t>
      </w:r>
      <w:proofErr w:type="spellEnd"/>
      <w:r>
        <w:rPr>
          <w:sz w:val="28"/>
          <w:szCs w:val="28"/>
          <w:lang w:val="uk-UA"/>
        </w:rPr>
        <w:t xml:space="preserve"> садок) № 222 КМР Зокрема у втіленні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зацікавлені:</w:t>
      </w:r>
    </w:p>
    <w:p w:rsidR="00D83DB2" w:rsidRDefault="00D83DB2" w:rsidP="00D83DB2">
      <w:pPr>
        <w:pStyle w:val="a6"/>
        <w:numPr>
          <w:ilvl w:val="0"/>
          <w:numId w:val="4"/>
        </w:numPr>
        <w:spacing w:after="12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Вихованці дошкільного закладу – 216 дітей;</w:t>
      </w:r>
    </w:p>
    <w:p w:rsidR="00D83DB2" w:rsidRDefault="00D83DB2" w:rsidP="00D83DB2">
      <w:pPr>
        <w:pStyle w:val="a6"/>
        <w:numPr>
          <w:ilvl w:val="0"/>
          <w:numId w:val="4"/>
        </w:numPr>
        <w:spacing w:after="12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Майбутні вихованці  закладу дошкільної освіти;</w:t>
      </w:r>
    </w:p>
    <w:p w:rsidR="00D83DB2" w:rsidRDefault="00D83DB2" w:rsidP="00D83DB2">
      <w:pPr>
        <w:pStyle w:val="a6"/>
        <w:numPr>
          <w:ilvl w:val="0"/>
          <w:numId w:val="4"/>
        </w:numPr>
        <w:spacing w:after="12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Працівники ЗДО  – 54</w:t>
      </w:r>
    </w:p>
    <w:p w:rsidR="00D83DB2" w:rsidRDefault="00D83DB2" w:rsidP="00D83DB2">
      <w:pPr>
        <w:pStyle w:val="a6"/>
        <w:numPr>
          <w:ilvl w:val="0"/>
          <w:numId w:val="4"/>
        </w:numPr>
        <w:spacing w:after="120" w:line="240" w:lineRule="auto"/>
        <w:ind w:right="-9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Батьківська громада</w:t>
      </w:r>
    </w:p>
    <w:p w:rsidR="00D83DB2" w:rsidRDefault="00D83DB2" w:rsidP="00D83DB2">
      <w:pPr>
        <w:pStyle w:val="a6"/>
        <w:spacing w:after="120" w:line="240" w:lineRule="auto"/>
        <w:ind w:left="927" w:right="-96"/>
        <w:jc w:val="both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927" w:right="-96"/>
        <w:jc w:val="both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Мета та завдання проекту</w:t>
      </w:r>
      <w:r>
        <w:rPr>
          <w:rFonts w:ascii="Times New Roman" w:hAnsi="Times New Roman"/>
          <w:sz w:val="28"/>
          <w:szCs w:val="28"/>
        </w:rPr>
        <w:t>.</w:t>
      </w:r>
    </w:p>
    <w:p w:rsidR="00D83DB2" w:rsidRDefault="00D83DB2" w:rsidP="00D83DB2">
      <w:pPr>
        <w:ind w:right="-9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Головною метою проекту</w:t>
      </w:r>
      <w:r>
        <w:rPr>
          <w:sz w:val="28"/>
          <w:szCs w:val="28"/>
          <w:lang w:val="uk-UA"/>
        </w:rPr>
        <w:t xml:space="preserve">  є забезпечення безпечного перебування  дітей на території закладу дошкільної освіти, шляхом встановлення (заміни) огорожі на території  Комунального закладу «Дошкільний навчальний заклад (ясла-садок) № 222» Криворізької міської ради та укладки тротуарної плитки на пішохідних доріжках.</w:t>
      </w:r>
    </w:p>
    <w:p w:rsidR="00D83DB2" w:rsidRDefault="00D83DB2" w:rsidP="00D83DB2">
      <w:pPr>
        <w:ind w:right="-9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досягнення мети передбачено виконання </w:t>
      </w:r>
      <w:r>
        <w:rPr>
          <w:sz w:val="28"/>
          <w:szCs w:val="28"/>
          <w:u w:val="single"/>
          <w:lang w:val="uk-UA"/>
        </w:rPr>
        <w:t>ряду завдань</w:t>
      </w:r>
      <w:r>
        <w:rPr>
          <w:sz w:val="28"/>
          <w:szCs w:val="28"/>
          <w:lang w:val="uk-UA"/>
        </w:rPr>
        <w:t>: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Демонтаж існуючої загорожі;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Розробка проектно-кошторисної документації реалізації проекту;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Улаштування фундаментів огорожі; 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Монтаж стовпів;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Встановлення секцій огородження з елементами кріплення;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Встановлення  воріт та хвіртки;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монтаж залізобетонної огорожі;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демонтаж асфальтового покриття пішохідної доріжки;</w:t>
      </w:r>
    </w:p>
    <w:p w:rsidR="00D83DB2" w:rsidRDefault="00D83DB2" w:rsidP="00D83DB2">
      <w:pPr>
        <w:pStyle w:val="a6"/>
        <w:numPr>
          <w:ilvl w:val="0"/>
          <w:numId w:val="5"/>
        </w:numPr>
        <w:spacing w:after="0" w:line="240" w:lineRule="auto"/>
        <w:ind w:right="-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укладка тротуарної плитки  на пішохідній доріжці біля хвіртки. (</w:t>
      </w:r>
      <w:smartTag w:uri="urn:schemas-microsoft-com:office:smarttags" w:element="metricconverter">
        <w:smartTagPr>
          <w:attr w:name="ProductID" w:val="30 м2"/>
        </w:smartTagPr>
        <w:r>
          <w:rPr>
            <w:rFonts w:ascii="Times New Roman" w:hAnsi="Times New Roman"/>
            <w:sz w:val="28"/>
            <w:szCs w:val="28"/>
          </w:rPr>
          <w:t>30 м</w:t>
        </w:r>
        <w:r>
          <w:rPr>
            <w:rFonts w:ascii="Times New Roman" w:hAnsi="Times New Roman"/>
            <w:sz w:val="28"/>
            <w:szCs w:val="28"/>
            <w:vertAlign w:val="superscript"/>
          </w:rPr>
          <w:t>2</w:t>
        </w:r>
      </w:smartTag>
      <w:r>
        <w:rPr>
          <w:rFonts w:ascii="Times New Roman" w:hAnsi="Times New Roman"/>
          <w:sz w:val="28"/>
          <w:szCs w:val="28"/>
        </w:rPr>
        <w:t>)</w:t>
      </w:r>
    </w:p>
    <w:p w:rsidR="00D83DB2" w:rsidRDefault="00D83DB2" w:rsidP="00D83DB2">
      <w:pPr>
        <w:ind w:right="-96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Проект відповідає одному з пріоритетних напрямів конкурсу, а саме:              п. 3.7.2.2 Благоустрою, </w:t>
      </w:r>
    </w:p>
    <w:p w:rsidR="00D83DB2" w:rsidRDefault="00D83DB2" w:rsidP="00D83DB2">
      <w:pPr>
        <w:ind w:right="-96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2.3. Технологія досягнення цілей</w:t>
      </w:r>
      <w:r>
        <w:rPr>
          <w:sz w:val="28"/>
          <w:szCs w:val="28"/>
          <w:lang w:val="uk-UA"/>
        </w:rPr>
        <w:t>.</w:t>
      </w:r>
    </w:p>
    <w:p w:rsidR="00D83DB2" w:rsidRDefault="00D83DB2" w:rsidP="00D83DB2">
      <w:pPr>
        <w:ind w:right="-96" w:firstLine="567"/>
        <w:jc w:val="both"/>
        <w:rPr>
          <w:sz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Методи реалізації </w:t>
      </w:r>
      <w:proofErr w:type="spellStart"/>
      <w:r>
        <w:rPr>
          <w:b/>
          <w:sz w:val="28"/>
          <w:szCs w:val="28"/>
          <w:u w:val="single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. </w:t>
      </w:r>
      <w:r>
        <w:rPr>
          <w:sz w:val="28"/>
          <w:lang w:val="uk-UA"/>
        </w:rPr>
        <w:t xml:space="preserve">Основними методами реалізації </w:t>
      </w:r>
      <w:proofErr w:type="spellStart"/>
      <w:r>
        <w:rPr>
          <w:sz w:val="28"/>
          <w:lang w:val="uk-UA"/>
        </w:rPr>
        <w:t>Проєкту</w:t>
      </w:r>
      <w:proofErr w:type="spellEnd"/>
      <w:r>
        <w:rPr>
          <w:sz w:val="28"/>
          <w:lang w:val="uk-UA"/>
        </w:rPr>
        <w:t xml:space="preserve"> є: організаційні, фінансові та економічні механізми. </w:t>
      </w:r>
    </w:p>
    <w:p w:rsidR="00D83DB2" w:rsidRDefault="00D83DB2" w:rsidP="00D83DB2">
      <w:pPr>
        <w:ind w:right="-96"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Для виконання завдань </w:t>
      </w:r>
      <w:proofErr w:type="spellStart"/>
      <w:r>
        <w:rPr>
          <w:sz w:val="28"/>
          <w:lang w:val="uk-UA"/>
        </w:rPr>
        <w:t>Проєкту</w:t>
      </w:r>
      <w:proofErr w:type="spellEnd"/>
      <w:r>
        <w:rPr>
          <w:sz w:val="28"/>
          <w:lang w:val="uk-UA"/>
        </w:rPr>
        <w:t xml:space="preserve"> необхідно здійснити пошук підрядної організації, яка здійснить встановлення огорожі та укладку тротуарної плитки. Фінансові та економічні механізми управління </w:t>
      </w:r>
      <w:proofErr w:type="spellStart"/>
      <w:r>
        <w:rPr>
          <w:sz w:val="28"/>
          <w:lang w:val="uk-UA"/>
        </w:rPr>
        <w:t>Проєктом</w:t>
      </w:r>
      <w:proofErr w:type="spellEnd"/>
      <w:r>
        <w:rPr>
          <w:sz w:val="28"/>
          <w:lang w:val="uk-UA"/>
        </w:rPr>
        <w:t xml:space="preserve"> регламентують відповідні сторони його реалізації.</w:t>
      </w:r>
    </w:p>
    <w:p w:rsidR="00D83DB2" w:rsidRDefault="00D83DB2" w:rsidP="00D83DB2">
      <w:pPr>
        <w:spacing w:after="120"/>
        <w:ind w:right="-96" w:firstLine="567"/>
        <w:jc w:val="both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 xml:space="preserve">Заходи </w:t>
      </w:r>
      <w:proofErr w:type="spellStart"/>
      <w:r>
        <w:rPr>
          <w:b/>
          <w:sz w:val="28"/>
          <w:u w:val="single"/>
          <w:lang w:val="uk-UA"/>
        </w:rPr>
        <w:t>проєкту</w:t>
      </w:r>
      <w:proofErr w:type="spellEnd"/>
      <w:r>
        <w:rPr>
          <w:b/>
          <w:sz w:val="28"/>
          <w:lang w:val="uk-UA"/>
        </w:rPr>
        <w:t>.</w:t>
      </w:r>
    </w:p>
    <w:p w:rsidR="00D83DB2" w:rsidRDefault="00D83DB2" w:rsidP="00D83DB2">
      <w:pPr>
        <w:spacing w:after="120"/>
        <w:ind w:right="-96"/>
        <w:jc w:val="both"/>
        <w:rPr>
          <w:sz w:val="28"/>
          <w:lang w:val="uk-UA"/>
        </w:rPr>
      </w:pPr>
      <w:r>
        <w:rPr>
          <w:sz w:val="28"/>
          <w:lang w:val="uk-UA"/>
        </w:rPr>
        <w:t>Реалізація Проекту виконується в кілька етапів</w:t>
      </w:r>
      <w:r>
        <w:rPr>
          <w:sz w:val="28"/>
          <w:szCs w:val="28"/>
          <w:lang w:val="uk-UA"/>
        </w:rPr>
        <w:t>: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1-й етап: здійснюється демонтаж існуючої огорожі; 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2-й етап – улаштування фундаментів огорожі; 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3-й етап  </w:t>
      </w:r>
      <w:proofErr w:type="spellStart"/>
      <w:r>
        <w:rPr>
          <w:sz w:val="28"/>
          <w:szCs w:val="28"/>
          <w:lang w:val="uk-UA"/>
        </w:rPr>
        <w:t>-монтаж</w:t>
      </w:r>
      <w:proofErr w:type="spellEnd"/>
      <w:r>
        <w:rPr>
          <w:sz w:val="28"/>
          <w:szCs w:val="28"/>
          <w:lang w:val="uk-UA"/>
        </w:rPr>
        <w:t xml:space="preserve"> стовпів;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4-й </w:t>
      </w:r>
      <w:proofErr w:type="spellStart"/>
      <w:r>
        <w:rPr>
          <w:sz w:val="28"/>
          <w:szCs w:val="28"/>
          <w:lang w:val="uk-UA"/>
        </w:rPr>
        <w:t>етап-</w:t>
      </w:r>
      <w:proofErr w:type="spellEnd"/>
      <w:r>
        <w:rPr>
          <w:sz w:val="28"/>
          <w:szCs w:val="28"/>
          <w:lang w:val="uk-UA"/>
        </w:rPr>
        <w:t xml:space="preserve"> встановлення секцій огородження;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5-й етап – встановлення хвіртки та воріт: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6-й </w:t>
      </w:r>
      <w:proofErr w:type="spellStart"/>
      <w:r>
        <w:rPr>
          <w:sz w:val="28"/>
          <w:szCs w:val="28"/>
          <w:lang w:val="uk-UA"/>
        </w:rPr>
        <w:t>етап-</w:t>
      </w:r>
      <w:proofErr w:type="spellEnd"/>
      <w:r>
        <w:rPr>
          <w:sz w:val="28"/>
          <w:szCs w:val="28"/>
          <w:lang w:val="uk-UA"/>
        </w:rPr>
        <w:t xml:space="preserve"> підготовка пішохідної доріжки для укладки тротуарної плитки;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7-й </w:t>
      </w:r>
      <w:proofErr w:type="spellStart"/>
      <w:r>
        <w:rPr>
          <w:sz w:val="28"/>
          <w:szCs w:val="28"/>
          <w:lang w:val="uk-UA"/>
        </w:rPr>
        <w:t>етап-</w:t>
      </w:r>
      <w:proofErr w:type="spellEnd"/>
      <w:r>
        <w:rPr>
          <w:sz w:val="28"/>
          <w:szCs w:val="28"/>
          <w:lang w:val="uk-UA"/>
        </w:rPr>
        <w:t xml:space="preserve"> укладка плитки;</w:t>
      </w:r>
    </w:p>
    <w:p w:rsidR="00D83DB2" w:rsidRDefault="00D83DB2" w:rsidP="00D83D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8- й етап: благоустрій території після проведених робіт.</w:t>
      </w:r>
    </w:p>
    <w:p w:rsidR="00D83DB2" w:rsidRDefault="00D83DB2" w:rsidP="00D83DB2">
      <w:pPr>
        <w:pStyle w:val="a6"/>
        <w:spacing w:after="120" w:line="240" w:lineRule="auto"/>
        <w:ind w:left="0" w:right="-9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2.4. Очікувані результати </w:t>
      </w:r>
      <w:proofErr w:type="spellStart"/>
      <w:r>
        <w:rPr>
          <w:rFonts w:ascii="Times New Roman" w:hAnsi="Times New Roman"/>
          <w:b/>
          <w:sz w:val="28"/>
          <w:szCs w:val="28"/>
        </w:rPr>
        <w:t>Проєкту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D83DB2" w:rsidRDefault="00D83DB2" w:rsidP="00D83DB2">
      <w:pPr>
        <w:spacing w:after="120"/>
        <w:ind w:firstLine="720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Короткотривалі результати та перспективні наслідки реалізації проекту:  Проект є сталим</w:t>
      </w:r>
      <w:r>
        <w:rPr>
          <w:sz w:val="28"/>
          <w:szCs w:val="28"/>
          <w:lang w:val="uk-UA"/>
        </w:rPr>
        <w:t>, оскільки його результати будуть корисними для здобувачів дошкільної освіти, працівників дошкільного закладу та  батьківської громади.</w:t>
      </w:r>
    </w:p>
    <w:p w:rsidR="00D83DB2" w:rsidRDefault="00D83DB2" w:rsidP="00D83DB2">
      <w:pPr>
        <w:pStyle w:val="a4"/>
        <w:tabs>
          <w:tab w:val="num" w:pos="720"/>
        </w:tabs>
        <w:spacing w:after="0" w:line="276" w:lineRule="auto"/>
        <w:ind w:left="360"/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Даний </w:t>
      </w:r>
      <w:proofErr w:type="spellStart"/>
      <w:r>
        <w:rPr>
          <w:b/>
          <w:sz w:val="28"/>
          <w:szCs w:val="28"/>
          <w:u w:val="single"/>
          <w:lang w:val="uk-UA"/>
        </w:rPr>
        <w:t>проєкт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забезпечить:</w:t>
      </w:r>
    </w:p>
    <w:p w:rsidR="00D83DB2" w:rsidRDefault="00D83DB2" w:rsidP="00D83DB2">
      <w:pPr>
        <w:pStyle w:val="a4"/>
        <w:tabs>
          <w:tab w:val="num" w:pos="720"/>
        </w:tabs>
        <w:spacing w:after="0"/>
        <w:ind w:right="-2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Підвищення ролі громадськості, бізнесових структур у вирішенні нагальних </w:t>
      </w:r>
    </w:p>
    <w:p w:rsidR="00D83DB2" w:rsidRDefault="00D83DB2" w:rsidP="00D83DB2">
      <w:pPr>
        <w:pStyle w:val="a4"/>
        <w:tabs>
          <w:tab w:val="num" w:pos="720"/>
        </w:tabs>
        <w:spacing w:after="0"/>
        <w:ind w:right="-2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проблем;</w:t>
      </w:r>
    </w:p>
    <w:p w:rsidR="00D83DB2" w:rsidRDefault="00D83DB2" w:rsidP="00D83DB2">
      <w:pPr>
        <w:pStyle w:val="a4"/>
        <w:tabs>
          <w:tab w:val="num" w:pos="720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</w:t>
      </w:r>
      <w:proofErr w:type="spellStart"/>
      <w:r>
        <w:rPr>
          <w:sz w:val="28"/>
          <w:szCs w:val="28"/>
          <w:lang w:val="uk-UA"/>
        </w:rPr>
        <w:t>Знімить</w:t>
      </w:r>
      <w:proofErr w:type="spellEnd"/>
      <w:r>
        <w:rPr>
          <w:sz w:val="28"/>
          <w:szCs w:val="28"/>
          <w:lang w:val="uk-UA"/>
        </w:rPr>
        <w:t xml:space="preserve"> соціальну напругу серед населення, чиї діти відвідують дошкільний  заклад;</w:t>
      </w:r>
    </w:p>
    <w:p w:rsidR="00D83DB2" w:rsidRDefault="00D83DB2" w:rsidP="00D83DB2">
      <w:pPr>
        <w:pStyle w:val="a4"/>
        <w:tabs>
          <w:tab w:val="num" w:pos="720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 Створить сприятливі санітарно-гігієнічні, безпечні умови для збереження </w:t>
      </w:r>
    </w:p>
    <w:p w:rsidR="00D83DB2" w:rsidRDefault="00D83DB2" w:rsidP="00D83DB2">
      <w:pPr>
        <w:pStyle w:val="a4"/>
        <w:tabs>
          <w:tab w:val="num" w:pos="720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здоров’я  малюків;</w:t>
      </w:r>
    </w:p>
    <w:p w:rsidR="00D83DB2" w:rsidRDefault="00D83DB2" w:rsidP="00D83DB2">
      <w:pPr>
        <w:pStyle w:val="a4"/>
        <w:tabs>
          <w:tab w:val="num" w:pos="720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Ліквідують проблеми попадання на територію закладу бродячих собак, котів та  сторонніх людей, що створить безпечні умови для перебування  дітей в закладі та на його території.</w:t>
      </w:r>
    </w:p>
    <w:p w:rsidR="00D83DB2" w:rsidRDefault="00D83DB2" w:rsidP="00D83DB2">
      <w:pPr>
        <w:widowControl w:val="0"/>
        <w:suppressLineNumbers/>
        <w:suppressAutoHyphens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Підвищення рівня довіри, поваги і взаємодопомоги між  учасниками       проекту – місцевими органами влади, працівниками закладу, батьківською громадою – задля  можливості реалізації інших актуальних проектів.</w:t>
      </w:r>
    </w:p>
    <w:p w:rsidR="00D83DB2" w:rsidRDefault="00D83DB2" w:rsidP="00D83DB2">
      <w:pPr>
        <w:widowControl w:val="0"/>
        <w:suppressLineNumbers/>
        <w:suppressAutoHyphens/>
        <w:ind w:left="284" w:hanging="284"/>
        <w:jc w:val="both"/>
        <w:rPr>
          <w:sz w:val="28"/>
          <w:szCs w:val="28"/>
          <w:lang w:val="uk-UA"/>
        </w:rPr>
      </w:pPr>
    </w:p>
    <w:p w:rsidR="00D83DB2" w:rsidRDefault="00D83DB2" w:rsidP="00D83DB2">
      <w:pPr>
        <w:pStyle w:val="3"/>
        <w:spacing w:before="0" w:line="288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Ключові показники оцінки результату проекту:</w:t>
      </w:r>
    </w:p>
    <w:p w:rsidR="00D83DB2" w:rsidRDefault="00D83DB2" w:rsidP="00D83DB2">
      <w:pPr>
        <w:pStyle w:val="a3"/>
        <w:spacing w:before="0" w:beforeAutospacing="0" w:after="0" w:afterAutospacing="0" w:line="288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• Діти почуваються безпечніше під час прогулянки.</w:t>
      </w:r>
      <w:r>
        <w:rPr>
          <w:sz w:val="28"/>
          <w:szCs w:val="28"/>
          <w:lang w:val="uk-UA"/>
        </w:rPr>
        <w:br/>
        <w:t>• Неможливість проникнення сторонніх осіб на територію ДНЗ.</w:t>
      </w:r>
      <w:r>
        <w:rPr>
          <w:sz w:val="28"/>
          <w:szCs w:val="28"/>
          <w:lang w:val="uk-UA"/>
        </w:rPr>
        <w:br/>
        <w:t>• Естетичний вигляд території ДНЗ»</w:t>
      </w:r>
      <w:r>
        <w:rPr>
          <w:sz w:val="28"/>
          <w:szCs w:val="28"/>
          <w:lang w:val="uk-UA"/>
        </w:rPr>
        <w:br/>
        <w:t>• Задоволені батьки та діти, які відвідують дошкільний заклад.</w:t>
      </w:r>
      <w:r>
        <w:rPr>
          <w:sz w:val="28"/>
          <w:szCs w:val="28"/>
          <w:lang w:val="uk-UA"/>
        </w:rPr>
        <w:br/>
        <w:t xml:space="preserve">• Підвищення рівня ДНЗ </w:t>
      </w:r>
    </w:p>
    <w:p w:rsidR="00D83DB2" w:rsidRDefault="00D83DB2" w:rsidP="00D83DB2">
      <w:pPr>
        <w:ind w:right="-96" w:firstLine="567"/>
        <w:jc w:val="both"/>
        <w:rPr>
          <w:color w:val="FF0000"/>
          <w:sz w:val="28"/>
          <w:szCs w:val="28"/>
          <w:lang w:val="uk-UA"/>
        </w:rPr>
      </w:pPr>
    </w:p>
    <w:p w:rsidR="00D83DB2" w:rsidRDefault="00D83DB2" w:rsidP="00D83DB2">
      <w:pPr>
        <w:ind w:right="-96" w:firstLine="567"/>
        <w:jc w:val="both"/>
        <w:rPr>
          <w:color w:val="FF0000"/>
          <w:sz w:val="28"/>
          <w:szCs w:val="28"/>
          <w:lang w:val="uk-UA"/>
        </w:rPr>
      </w:pPr>
    </w:p>
    <w:p w:rsidR="00D83DB2" w:rsidRDefault="00D83DB2" w:rsidP="00D83DB2">
      <w:pPr>
        <w:ind w:right="-96" w:firstLine="567"/>
        <w:jc w:val="both"/>
        <w:rPr>
          <w:color w:val="FF0000"/>
          <w:sz w:val="28"/>
          <w:szCs w:val="28"/>
          <w:lang w:val="uk-UA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D83DB2" w:rsidRDefault="00D83DB2" w:rsidP="00D83DB2">
      <w:pPr>
        <w:pStyle w:val="a6"/>
        <w:spacing w:after="120" w:line="240" w:lineRule="auto"/>
        <w:ind w:left="0" w:right="-96"/>
        <w:rPr>
          <w:rFonts w:ascii="Times New Roman" w:hAnsi="Times New Roman"/>
          <w:sz w:val="28"/>
          <w:szCs w:val="28"/>
        </w:rPr>
      </w:pPr>
    </w:p>
    <w:p w:rsidR="0054088D" w:rsidRDefault="0054088D"/>
    <w:sectPr w:rsidR="00540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62E8"/>
    <w:multiLevelType w:val="hybridMultilevel"/>
    <w:tmpl w:val="6394A4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9E07FC"/>
    <w:multiLevelType w:val="hybridMultilevel"/>
    <w:tmpl w:val="F9F49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453A9"/>
    <w:multiLevelType w:val="hybridMultilevel"/>
    <w:tmpl w:val="7C88D7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E16132"/>
    <w:multiLevelType w:val="multilevel"/>
    <w:tmpl w:val="F5A0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F0"/>
    <w:rsid w:val="0054088D"/>
    <w:rsid w:val="009175F0"/>
    <w:rsid w:val="00D8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3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3D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D83DB2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D83DB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8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D83D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rsid w:val="00D83DB2"/>
    <w:pPr>
      <w:suppressAutoHyphens/>
      <w:autoSpaceDE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D83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83DB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semiHidden/>
    <w:unhideWhenUsed/>
    <w:rsid w:val="00D83DB2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D83DB2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D8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qFormat/>
    <w:rsid w:val="00D83D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Default">
    <w:name w:val="Default"/>
    <w:rsid w:val="00D83DB2"/>
    <w:pPr>
      <w:suppressAutoHyphens/>
      <w:autoSpaceDE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1341</Words>
  <Characters>7646</Characters>
  <Application>Microsoft Office Word</Application>
  <DocSecurity>0</DocSecurity>
  <Lines>63</Lines>
  <Paragraphs>17</Paragraphs>
  <ScaleCrop>false</ScaleCrop>
  <Company/>
  <LinksUpToDate>false</LinksUpToDate>
  <CharactersWithSpaces>8970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DS_222</dc:creator>
  <cp:keywords/>
  <dc:description/>
  <cp:lastModifiedBy>DS_222</cp:lastModifiedBy>
  <cp:revision>3</cp:revision>
  <dcterms:created xsi:type="dcterms:W3CDTF">2019-08-21T11:30:00Z</dcterms:created>
  <dcterms:modified xsi:type="dcterms:W3CDTF">2019-08-21T11:31:00Z</dcterms:modified>
</cp:coreProperties>
</file>