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A8" w:rsidRPr="00491144" w:rsidRDefault="004911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491144">
        <w:rPr>
          <w:rFonts w:ascii="Times New Roman" w:hAnsi="Times New Roman" w:cs="Times New Roman"/>
          <w:b/>
          <w:sz w:val="28"/>
          <w:szCs w:val="28"/>
          <w:lang w:val="uk-UA"/>
        </w:rPr>
        <w:t>Обсяг фінансування проекту з міського бюджету – 200 000,00 грн.</w:t>
      </w:r>
      <w:bookmarkEnd w:id="0"/>
    </w:p>
    <w:sectPr w:rsidR="007350A8" w:rsidRPr="0049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44"/>
    <w:rsid w:val="00491144"/>
    <w:rsid w:val="0070294B"/>
    <w:rsid w:val="0073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e_sum428_3</dc:creator>
  <cp:lastModifiedBy>e_sum428_3</cp:lastModifiedBy>
  <cp:revision>1</cp:revision>
  <dcterms:created xsi:type="dcterms:W3CDTF">2017-08-19T08:13:00Z</dcterms:created>
  <dcterms:modified xsi:type="dcterms:W3CDTF">2017-08-19T08:15:00Z</dcterms:modified>
</cp:coreProperties>
</file>