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7A8" w:rsidRPr="00DC7978" w:rsidRDefault="00DC797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C7978">
        <w:rPr>
          <w:rFonts w:ascii="Times New Roman" w:hAnsi="Times New Roman" w:cs="Times New Roman"/>
          <w:b/>
          <w:sz w:val="28"/>
          <w:szCs w:val="28"/>
        </w:rPr>
        <w:t>Обсяг</w:t>
      </w:r>
      <w:proofErr w:type="spellEnd"/>
      <w:r w:rsidRPr="00DC7978">
        <w:rPr>
          <w:rFonts w:ascii="Times New Roman" w:hAnsi="Times New Roman" w:cs="Times New Roman"/>
          <w:b/>
          <w:sz w:val="28"/>
          <w:szCs w:val="28"/>
        </w:rPr>
        <w:t xml:space="preserve"> ф</w:t>
      </w:r>
      <w:proofErr w:type="spellStart"/>
      <w:r w:rsidRPr="00DC7978">
        <w:rPr>
          <w:rFonts w:ascii="Times New Roman" w:hAnsi="Times New Roman" w:cs="Times New Roman"/>
          <w:b/>
          <w:sz w:val="28"/>
          <w:szCs w:val="28"/>
          <w:lang w:val="uk-UA"/>
        </w:rPr>
        <w:t>інансування</w:t>
      </w:r>
      <w:proofErr w:type="spellEnd"/>
      <w:r w:rsidRPr="00DC79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проекту з м</w:t>
      </w:r>
      <w:bookmarkStart w:id="0" w:name="_GoBack"/>
      <w:bookmarkEnd w:id="0"/>
      <w:r w:rsidRPr="00DC7978">
        <w:rPr>
          <w:rFonts w:ascii="Times New Roman" w:hAnsi="Times New Roman" w:cs="Times New Roman"/>
          <w:b/>
          <w:sz w:val="28"/>
          <w:szCs w:val="28"/>
          <w:lang w:val="uk-UA"/>
        </w:rPr>
        <w:t>іського бюджету – 179 992,30 грн.</w:t>
      </w:r>
    </w:p>
    <w:sectPr w:rsidR="00A477A8" w:rsidRPr="00DC7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978"/>
    <w:rsid w:val="000A6AEF"/>
    <w:rsid w:val="00C07F33"/>
    <w:rsid w:val="00DC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3519C"/>
  <w15:chartTrackingRefBased/>
  <w15:docId w15:val="{32A82135-8664-405C-87B1-DF1627D7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</cp:revision>
  <dcterms:created xsi:type="dcterms:W3CDTF">2017-08-18T20:56:00Z</dcterms:created>
  <dcterms:modified xsi:type="dcterms:W3CDTF">2017-08-18T20:58:00Z</dcterms:modified>
</cp:coreProperties>
</file>