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E7B0F" w14:textId="77777777" w:rsidR="00E55FF8" w:rsidRPr="00E36128" w:rsidRDefault="00E36128" w:rsidP="00E36128">
      <w:pPr>
        <w:tabs>
          <w:tab w:val="left" w:pos="4455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 w:rsidRPr="00E36128">
        <w:rPr>
          <w:rFonts w:ascii="Times New Roman" w:hAnsi="Times New Roman" w:cs="Times New Roman"/>
          <w:sz w:val="24"/>
          <w:szCs w:val="24"/>
        </w:rPr>
        <w:tab/>
      </w:r>
      <w:r w:rsidRPr="00E36128">
        <w:rPr>
          <w:rFonts w:ascii="Times New Roman" w:hAnsi="Times New Roman" w:cs="Times New Roman"/>
          <w:sz w:val="24"/>
          <w:szCs w:val="24"/>
        </w:rPr>
        <w:tab/>
      </w:r>
      <w:r w:rsidR="00C372C9" w:rsidRPr="00E36128">
        <w:rPr>
          <w:rFonts w:ascii="Times New Roman" w:hAnsi="Times New Roman" w:cs="Times New Roman"/>
          <w:sz w:val="28"/>
          <w:szCs w:val="28"/>
        </w:rPr>
        <w:t>Рапорт</w:t>
      </w:r>
    </w:p>
    <w:p w14:paraId="15A64F58" w14:textId="606541C0" w:rsidR="0062660C" w:rsidRDefault="002D4C8E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загальної хірургії</w:t>
      </w:r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проводять високотехнологічні оперативні втручання із застосуванням </w:t>
      </w:r>
      <w:proofErr w:type="spellStart"/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>малоінвазивних</w:t>
      </w:r>
      <w:proofErr w:type="spellEnd"/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технологій. Останні </w:t>
      </w:r>
      <w:r w:rsidR="00E36128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більш складними, високоточними та більш тривалими з</w:t>
      </w:r>
      <w:r w:rsidR="0062660C">
        <w:rPr>
          <w:rFonts w:ascii="Times New Roman" w:hAnsi="Times New Roman" w:cs="Times New Roman"/>
          <w:sz w:val="24"/>
          <w:szCs w:val="24"/>
          <w:lang w:val="uk-UA"/>
        </w:rPr>
        <w:t>а часом, порівняно з відкритими</w:t>
      </w:r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оперативними </w:t>
      </w:r>
      <w:proofErr w:type="spellStart"/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>втручаннями</w:t>
      </w:r>
      <w:proofErr w:type="spellEnd"/>
      <w:r w:rsidR="00C372C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2B3E5A8" w14:textId="1E5E156D" w:rsidR="00C372C9" w:rsidRDefault="00C372C9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із розвитком саме </w:t>
      </w:r>
      <w:proofErr w:type="spellStart"/>
      <w:r w:rsidRPr="00E36128">
        <w:rPr>
          <w:rFonts w:ascii="Times New Roman" w:hAnsi="Times New Roman" w:cs="Times New Roman"/>
          <w:sz w:val="24"/>
          <w:szCs w:val="24"/>
          <w:lang w:val="uk-UA"/>
        </w:rPr>
        <w:t>малоінвазивних</w:t>
      </w:r>
      <w:proofErr w:type="spellEnd"/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методів оперативного лікування у відділення є </w:t>
      </w:r>
      <w:r w:rsidR="0062660C">
        <w:rPr>
          <w:rFonts w:ascii="Times New Roman" w:hAnsi="Times New Roman" w:cs="Times New Roman"/>
          <w:sz w:val="24"/>
          <w:szCs w:val="24"/>
          <w:lang w:val="uk-UA"/>
        </w:rPr>
        <w:t xml:space="preserve">нагальна </w:t>
      </w:r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необхідність у використанні сучасного </w:t>
      </w:r>
      <w:proofErr w:type="spellStart"/>
      <w:r w:rsidRPr="00E36128">
        <w:rPr>
          <w:rFonts w:ascii="Times New Roman" w:hAnsi="Times New Roman" w:cs="Times New Roman"/>
          <w:sz w:val="24"/>
          <w:szCs w:val="24"/>
          <w:lang w:val="uk-UA"/>
        </w:rPr>
        <w:t>електрохірургічного</w:t>
      </w:r>
      <w:proofErr w:type="spellEnd"/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обладнання, а саме </w:t>
      </w:r>
      <w:r w:rsidR="002D4C8E">
        <w:rPr>
          <w:rFonts w:ascii="Times New Roman" w:hAnsi="Times New Roman" w:cs="Times New Roman"/>
          <w:sz w:val="24"/>
          <w:szCs w:val="24"/>
          <w:lang w:val="uk-UA"/>
        </w:rPr>
        <w:t>енергетичної платформи</w:t>
      </w:r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D4C8E">
        <w:rPr>
          <w:rFonts w:ascii="Times New Roman" w:hAnsi="Times New Roman" w:cs="Times New Roman"/>
          <w:sz w:val="24"/>
          <w:szCs w:val="24"/>
          <w:lang w:val="en-US"/>
        </w:rPr>
        <w:t>Force Triad 10</w:t>
      </w:r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. Використання саме </w:t>
      </w:r>
      <w:r w:rsidR="00E31C5B">
        <w:rPr>
          <w:rFonts w:ascii="Times New Roman" w:hAnsi="Times New Roman" w:cs="Times New Roman"/>
          <w:sz w:val="24"/>
          <w:szCs w:val="24"/>
          <w:lang w:val="uk-UA"/>
        </w:rPr>
        <w:t>цього обладнання</w:t>
      </w:r>
      <w:r w:rsidR="00E31C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1C5B">
        <w:rPr>
          <w:rFonts w:ascii="Times New Roman" w:hAnsi="Times New Roman" w:cs="Times New Roman"/>
          <w:sz w:val="24"/>
          <w:szCs w:val="24"/>
          <w:lang w:val="uk-UA"/>
        </w:rPr>
        <w:t xml:space="preserve"> на якому встановлено технологію </w:t>
      </w:r>
      <w:proofErr w:type="spellStart"/>
      <w:r w:rsidR="00E31C5B">
        <w:rPr>
          <w:rFonts w:ascii="Times New Roman" w:hAnsi="Times New Roman" w:cs="Times New Roman"/>
          <w:sz w:val="24"/>
          <w:szCs w:val="24"/>
          <w:lang w:val="en-US"/>
        </w:rPr>
        <w:t>LigaSure</w:t>
      </w:r>
      <w:proofErr w:type="spellEnd"/>
      <w:r w:rsidR="00E31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C5B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>лігування</w:t>
      </w:r>
      <w:proofErr w:type="spellEnd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судин діаметром до 7 мм включно дозволить скоротити безпосередньо час оперативного втручання, а отже і використання ресурсів лікарні на кожного пацієнта. Дана технологія дозволяє зменшити кількість </w:t>
      </w:r>
      <w:proofErr w:type="spellStart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>інтраопераційних</w:t>
      </w:r>
      <w:proofErr w:type="spellEnd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ускладнень, таки</w:t>
      </w:r>
      <w:r w:rsidR="00E36128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як карбонізація судин та тканин з подальшою </w:t>
      </w:r>
      <w:proofErr w:type="spellStart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>кровотечею</w:t>
      </w:r>
      <w:proofErr w:type="spellEnd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C5B">
        <w:rPr>
          <w:rFonts w:ascii="Times New Roman" w:hAnsi="Times New Roman" w:cs="Times New Roman"/>
          <w:sz w:val="24"/>
          <w:szCs w:val="24"/>
          <w:lang w:val="uk-UA"/>
        </w:rPr>
        <w:t>у порівнянні з</w:t>
      </w:r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використанні звичайної біполярної 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чи </w:t>
      </w:r>
      <w:proofErr w:type="spellStart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>монополярної</w:t>
      </w:r>
      <w:proofErr w:type="spellEnd"/>
      <w:r w:rsidR="00FF32FF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енергії.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До того ж</w:t>
      </w:r>
      <w:r w:rsidR="00E3612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слід враховувати, що використання саме цієї технології  </w:t>
      </w:r>
      <w:proofErr w:type="spellStart"/>
      <w:r w:rsidR="00E31C5B">
        <w:rPr>
          <w:rFonts w:ascii="Times New Roman" w:hAnsi="Times New Roman" w:cs="Times New Roman"/>
          <w:sz w:val="24"/>
          <w:szCs w:val="24"/>
          <w:lang w:val="en-US"/>
        </w:rPr>
        <w:t>LigaSure</w:t>
      </w:r>
      <w:proofErr w:type="spellEnd"/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стабільний і надійний гемостаз, виключаючи небезпеку розповсюдження бокового тепла від робочої частини інструмента, а отже значно знижує ризик вторинного пошкодження навколишніх тканин та органів.</w:t>
      </w:r>
    </w:p>
    <w:p w14:paraId="69D6B828" w14:textId="295A25AB" w:rsidR="00A90A92" w:rsidRDefault="002D4C8E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складу енергетичної платформи</w:t>
      </w:r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Force Triad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входить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також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монополярний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біполярний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режими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робота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яких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базується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використанні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технології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Instant Response.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технологія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представляє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собою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вдосконалену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систему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зворотнього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зв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sym w:font="Symbol" w:char="F0A2"/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язку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котра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відслідковує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зміну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супротиву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 в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тканиах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цього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вираховує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вихідну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потужність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результаті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чого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зменшується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термічне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подшкодження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навколишніх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тканин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можливість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використання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мінімальної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потужності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досягнення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максимального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0A92">
        <w:rPr>
          <w:rFonts w:ascii="Times New Roman" w:hAnsi="Times New Roman" w:cs="Times New Roman"/>
          <w:sz w:val="24"/>
          <w:szCs w:val="24"/>
          <w:lang w:val="en-US"/>
        </w:rPr>
        <w:t>ефекту</w:t>
      </w:r>
      <w:proofErr w:type="spellEnd"/>
      <w:r w:rsidR="00A90A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A7E5DDB" w14:textId="5BEC0821" w:rsidR="009F7DC7" w:rsidRPr="00E36128" w:rsidRDefault="00A90A92" w:rsidP="00A90A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Дане обладнання підходить  для використання під усі види оперативних </w:t>
      </w:r>
      <w:proofErr w:type="spellStart"/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="009F7DC7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на різних типах тканин 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у нашому відділенні, оскільки апарат обладнаний процес</w:t>
      </w:r>
      <w:r w:rsidR="009953B6">
        <w:rPr>
          <w:rFonts w:ascii="Times New Roman" w:hAnsi="Times New Roman" w:cs="Times New Roman"/>
          <w:sz w:val="24"/>
          <w:szCs w:val="24"/>
          <w:lang w:val="uk-UA"/>
        </w:rPr>
        <w:t>ором, який вимірює опір тканин 434</w:t>
      </w:r>
      <w:r w:rsidR="00517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>000 раз на секунду</w:t>
      </w:r>
      <w:r w:rsidR="00517F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та в залежності від отриманих даних</w:t>
      </w:r>
      <w:r w:rsidR="00517F2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автоматично регулює кількість енергії,</w:t>
      </w:r>
      <w:r w:rsidR="00031A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DC7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що подається </w:t>
      </w:r>
      <w:r w:rsidR="00D166A9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на тканини. </w:t>
      </w:r>
      <w:r w:rsidR="009F7DC7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На різних типах тканин апарат автоматично визначає рівень необхідної енергії для проходження повноцінного циклу </w:t>
      </w:r>
      <w:proofErr w:type="spellStart"/>
      <w:r w:rsidR="009F7DC7" w:rsidRPr="00E36128">
        <w:rPr>
          <w:rFonts w:ascii="Times New Roman" w:hAnsi="Times New Roman" w:cs="Times New Roman"/>
          <w:sz w:val="24"/>
          <w:szCs w:val="24"/>
          <w:lang w:val="uk-UA"/>
        </w:rPr>
        <w:t>лігування</w:t>
      </w:r>
      <w:proofErr w:type="spellEnd"/>
      <w:r w:rsidR="009F7DC7" w:rsidRPr="00E36128">
        <w:rPr>
          <w:rFonts w:ascii="Times New Roman" w:hAnsi="Times New Roman" w:cs="Times New Roman"/>
          <w:sz w:val="24"/>
          <w:szCs w:val="24"/>
          <w:lang w:val="uk-UA"/>
        </w:rPr>
        <w:t>, що є найважливішою умовою для збереження фізіологічного стану органів та тканин, а також для досягнення стабільного</w:t>
      </w:r>
      <w:r w:rsidR="00517F2D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9F7DC7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довготривалого гемостазу.</w:t>
      </w:r>
    </w:p>
    <w:p w14:paraId="5CE39644" w14:textId="53BF9194" w:rsidR="00F3200E" w:rsidRPr="00E36128" w:rsidRDefault="00F3200E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Завдяки технології  </w:t>
      </w:r>
      <w:proofErr w:type="spellStart"/>
      <w:r w:rsidR="00517F2D">
        <w:rPr>
          <w:rFonts w:ascii="Times New Roman" w:hAnsi="Times New Roman" w:cs="Times New Roman"/>
          <w:sz w:val="24"/>
          <w:szCs w:val="24"/>
          <w:lang w:val="en-US"/>
        </w:rPr>
        <w:t>LigaSure</w:t>
      </w:r>
      <w:proofErr w:type="spellEnd"/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значно (в рази!) скорочується тривалість оперативного втру</w:t>
      </w:r>
      <w:r w:rsidR="00031A36">
        <w:rPr>
          <w:rFonts w:ascii="Times New Roman" w:hAnsi="Times New Roman" w:cs="Times New Roman"/>
          <w:sz w:val="24"/>
          <w:szCs w:val="24"/>
          <w:lang w:val="uk-UA"/>
        </w:rPr>
        <w:t>чання</w:t>
      </w:r>
      <w:r w:rsidRPr="00E36128">
        <w:rPr>
          <w:rFonts w:ascii="Times New Roman" w:hAnsi="Times New Roman" w:cs="Times New Roman"/>
          <w:sz w:val="24"/>
          <w:szCs w:val="24"/>
          <w:lang w:val="uk-UA"/>
        </w:rPr>
        <w:t>. Так</w:t>
      </w:r>
      <w:r w:rsidR="00AC3E67">
        <w:rPr>
          <w:rFonts w:ascii="Times New Roman" w:hAnsi="Times New Roman" w:cs="Times New Roman"/>
          <w:sz w:val="24"/>
          <w:szCs w:val="24"/>
          <w:lang w:val="uk-UA"/>
        </w:rPr>
        <w:t xml:space="preserve">, наприклад, для мобілізації </w:t>
      </w:r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53B6">
        <w:rPr>
          <w:rFonts w:ascii="Times New Roman" w:hAnsi="Times New Roman" w:cs="Times New Roman"/>
          <w:sz w:val="24"/>
          <w:szCs w:val="24"/>
          <w:lang w:val="uk-UA"/>
        </w:rPr>
        <w:t>шлунку</w:t>
      </w:r>
      <w:r w:rsidR="00AC3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2C30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3E67">
        <w:rPr>
          <w:rFonts w:ascii="Times New Roman" w:hAnsi="Times New Roman" w:cs="Times New Roman"/>
          <w:sz w:val="24"/>
          <w:szCs w:val="24"/>
          <w:lang w:val="uk-UA"/>
        </w:rPr>
        <w:t>знадобиться близько 10 -15 хвилини замість 40-6</w:t>
      </w:r>
      <w:r w:rsidRPr="00E36128">
        <w:rPr>
          <w:rFonts w:ascii="Times New Roman" w:hAnsi="Times New Roman" w:cs="Times New Roman"/>
          <w:sz w:val="24"/>
          <w:szCs w:val="24"/>
          <w:lang w:val="uk-UA"/>
        </w:rPr>
        <w:t>0 хвилин.</w:t>
      </w:r>
    </w:p>
    <w:p w14:paraId="22088459" w14:textId="77777777" w:rsidR="001047AD" w:rsidRPr="00E36128" w:rsidRDefault="001047AD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28">
        <w:rPr>
          <w:rFonts w:ascii="Times New Roman" w:hAnsi="Times New Roman" w:cs="Times New Roman"/>
          <w:sz w:val="24"/>
          <w:szCs w:val="24"/>
          <w:lang w:val="uk-UA"/>
        </w:rPr>
        <w:t>Широк</w:t>
      </w:r>
      <w:r w:rsidR="00241416" w:rsidRPr="00E3612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лінійка інструментів  дозволяє  використання даного апарата як у </w:t>
      </w:r>
      <w:proofErr w:type="spellStart"/>
      <w:r w:rsidRPr="00E36128">
        <w:rPr>
          <w:rFonts w:ascii="Times New Roman" w:hAnsi="Times New Roman" w:cs="Times New Roman"/>
          <w:sz w:val="24"/>
          <w:szCs w:val="24"/>
          <w:lang w:val="uk-UA"/>
        </w:rPr>
        <w:t>малоінвазивних</w:t>
      </w:r>
      <w:proofErr w:type="spellEnd"/>
      <w:r w:rsidRPr="00E36128">
        <w:rPr>
          <w:rFonts w:ascii="Times New Roman" w:hAnsi="Times New Roman" w:cs="Times New Roman"/>
          <w:sz w:val="24"/>
          <w:szCs w:val="24"/>
          <w:lang w:val="uk-UA"/>
        </w:rPr>
        <w:t>, так і у відкритих методах оперативного лікування.</w:t>
      </w:r>
    </w:p>
    <w:p w14:paraId="3BCA1569" w14:textId="3FEFDA5D" w:rsidR="00BC2C30" w:rsidRPr="00E36128" w:rsidRDefault="00031A36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A36">
        <w:rPr>
          <w:rFonts w:ascii="Times New Roman" w:hAnsi="Times New Roman" w:cs="Times New Roman"/>
          <w:sz w:val="24"/>
          <w:szCs w:val="24"/>
          <w:lang w:val="uk-UA"/>
        </w:rPr>
        <w:t>Також</w:t>
      </w:r>
      <w:r w:rsidR="00241416" w:rsidRPr="00031A3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C2C30" w:rsidRPr="00031A36">
        <w:rPr>
          <w:rFonts w:ascii="Times New Roman" w:hAnsi="Times New Roman" w:cs="Times New Roman"/>
          <w:sz w:val="24"/>
          <w:szCs w:val="24"/>
          <w:lang w:val="uk-UA"/>
        </w:rPr>
        <w:t xml:space="preserve"> наявність </w:t>
      </w:r>
      <w:r w:rsidR="003C297E" w:rsidRPr="00031A36">
        <w:rPr>
          <w:rFonts w:ascii="Times New Roman" w:hAnsi="Times New Roman" w:cs="Times New Roman"/>
          <w:sz w:val="24"/>
          <w:szCs w:val="24"/>
          <w:lang w:val="uk-UA"/>
        </w:rPr>
        <w:t>дан</w:t>
      </w:r>
      <w:r w:rsidR="00BC2C30" w:rsidRPr="00031A36">
        <w:rPr>
          <w:rFonts w:ascii="Times New Roman" w:hAnsi="Times New Roman" w:cs="Times New Roman"/>
          <w:sz w:val="24"/>
          <w:szCs w:val="24"/>
          <w:lang w:val="uk-UA"/>
        </w:rPr>
        <w:t xml:space="preserve">ого обладнання значно скоротить </w:t>
      </w:r>
      <w:r w:rsidR="003C297E" w:rsidRPr="00031A36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витратних матеріалів</w:t>
      </w:r>
      <w:r w:rsidR="00241416" w:rsidRPr="00031A3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C297E" w:rsidRPr="00031A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7F2D">
        <w:rPr>
          <w:rFonts w:ascii="Times New Roman" w:hAnsi="Times New Roman" w:cs="Times New Roman"/>
          <w:sz w:val="24"/>
          <w:szCs w:val="24"/>
          <w:lang w:val="uk-UA"/>
        </w:rPr>
        <w:t xml:space="preserve">таких як шовний, </w:t>
      </w:r>
      <w:proofErr w:type="spellStart"/>
      <w:r w:rsidR="00517F2D">
        <w:rPr>
          <w:rFonts w:ascii="Times New Roman" w:hAnsi="Times New Roman" w:cs="Times New Roman"/>
          <w:sz w:val="24"/>
          <w:szCs w:val="24"/>
          <w:lang w:val="uk-UA"/>
        </w:rPr>
        <w:t>гемостатичний</w:t>
      </w:r>
      <w:proofErr w:type="spellEnd"/>
      <w:r w:rsidR="00BC2C30" w:rsidRPr="00031A36">
        <w:rPr>
          <w:rFonts w:ascii="Times New Roman" w:hAnsi="Times New Roman" w:cs="Times New Roman"/>
          <w:sz w:val="24"/>
          <w:szCs w:val="24"/>
          <w:lang w:val="uk-UA"/>
        </w:rPr>
        <w:t>, кліпс</w:t>
      </w:r>
      <w:r w:rsidR="003C297E" w:rsidRPr="00031A36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BC2C30" w:rsidRPr="00031A36">
        <w:rPr>
          <w:rFonts w:ascii="Times New Roman" w:hAnsi="Times New Roman" w:cs="Times New Roman"/>
          <w:sz w:val="24"/>
          <w:szCs w:val="24"/>
          <w:lang w:val="uk-UA"/>
        </w:rPr>
        <w:t>, засоб</w:t>
      </w:r>
      <w:r w:rsidR="003C297E" w:rsidRPr="00031A36">
        <w:rPr>
          <w:rFonts w:ascii="Times New Roman" w:hAnsi="Times New Roman" w:cs="Times New Roman"/>
          <w:sz w:val="24"/>
          <w:szCs w:val="24"/>
          <w:lang w:val="uk-UA"/>
        </w:rPr>
        <w:t>ів для наркозу</w:t>
      </w:r>
      <w:r w:rsidR="00BC2C30" w:rsidRPr="00031A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97E" w:rsidRPr="00031A3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C2C30" w:rsidRPr="00031A36">
        <w:rPr>
          <w:rFonts w:ascii="Times New Roman" w:hAnsi="Times New Roman" w:cs="Times New Roman"/>
          <w:sz w:val="24"/>
          <w:szCs w:val="24"/>
          <w:lang w:val="uk-UA"/>
        </w:rPr>
        <w:t>використання іншої високовартісної апаратури тощо.</w:t>
      </w:r>
    </w:p>
    <w:p w14:paraId="52A43722" w14:textId="1BF56656" w:rsidR="00BC2C30" w:rsidRPr="00E36128" w:rsidRDefault="00031A36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Крім того,</w:t>
      </w:r>
      <w:r w:rsidR="00BC2C30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 такого обладнання  дозволить скоротити час перебування пацієнтів у відділенні реанімації та інтенсивної терапії, оскільки технологія </w:t>
      </w:r>
      <w:proofErr w:type="spellStart"/>
      <w:r w:rsidR="00517F2D">
        <w:rPr>
          <w:rFonts w:ascii="Times New Roman" w:hAnsi="Times New Roman" w:cs="Times New Roman"/>
          <w:sz w:val="24"/>
          <w:szCs w:val="24"/>
          <w:lang w:val="en-US"/>
        </w:rPr>
        <w:t>LigaSure</w:t>
      </w:r>
      <w:proofErr w:type="spellEnd"/>
      <w:r w:rsidR="00BC2C30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є найменш травматична, порівняно з іншими технологіями, та максимально </w:t>
      </w:r>
      <w:proofErr w:type="spellStart"/>
      <w:r w:rsidR="00BC2C30" w:rsidRPr="00E36128">
        <w:rPr>
          <w:rFonts w:ascii="Times New Roman" w:hAnsi="Times New Roman" w:cs="Times New Roman"/>
          <w:sz w:val="24"/>
          <w:szCs w:val="24"/>
          <w:lang w:val="uk-UA"/>
        </w:rPr>
        <w:t>орган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C2C30" w:rsidRPr="00E36128">
        <w:rPr>
          <w:rFonts w:ascii="Times New Roman" w:hAnsi="Times New Roman" w:cs="Times New Roman"/>
          <w:sz w:val="24"/>
          <w:szCs w:val="24"/>
          <w:lang w:val="uk-UA"/>
        </w:rPr>
        <w:t>зберігаюча</w:t>
      </w:r>
      <w:proofErr w:type="spellEnd"/>
      <w:r w:rsidR="001047AD" w:rsidRPr="00E36128">
        <w:rPr>
          <w:rFonts w:ascii="Times New Roman" w:hAnsi="Times New Roman" w:cs="Times New Roman"/>
          <w:sz w:val="24"/>
          <w:szCs w:val="24"/>
          <w:lang w:val="uk-UA"/>
        </w:rPr>
        <w:t>. Як наслідок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47AD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скоро</w:t>
      </w:r>
      <w:r>
        <w:rPr>
          <w:rFonts w:ascii="Times New Roman" w:hAnsi="Times New Roman" w:cs="Times New Roman"/>
          <w:sz w:val="24"/>
          <w:szCs w:val="24"/>
          <w:lang w:val="uk-UA"/>
        </w:rPr>
        <w:t>чується післяопераційний період</w:t>
      </w:r>
      <w:r w:rsidR="001047AD" w:rsidRPr="00E36128">
        <w:rPr>
          <w:rFonts w:ascii="Times New Roman" w:hAnsi="Times New Roman" w:cs="Times New Roman"/>
          <w:sz w:val="24"/>
          <w:szCs w:val="24"/>
          <w:lang w:val="uk-UA"/>
        </w:rPr>
        <w:t>, а також загальний час перебування пацієнта у стаціонарі. Скорочення загального терміну перебування пацієнта у відділенні дозволить нам надати якісне високотехнологічне лікування більшій кількості хворих.</w:t>
      </w:r>
    </w:p>
    <w:p w14:paraId="00E3F2F7" w14:textId="4D17A0CE" w:rsidR="00D166A9" w:rsidRPr="00E36128" w:rsidRDefault="001047AD" w:rsidP="00E361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28">
        <w:rPr>
          <w:rFonts w:ascii="Times New Roman" w:hAnsi="Times New Roman" w:cs="Times New Roman"/>
          <w:sz w:val="24"/>
          <w:szCs w:val="24"/>
          <w:lang w:val="uk-UA"/>
        </w:rPr>
        <w:t>Враховуючи вище</w:t>
      </w:r>
      <w:r w:rsidR="00031A36">
        <w:rPr>
          <w:rFonts w:ascii="Times New Roman" w:hAnsi="Times New Roman" w:cs="Times New Roman"/>
          <w:sz w:val="24"/>
          <w:szCs w:val="24"/>
          <w:lang w:val="uk-UA"/>
        </w:rPr>
        <w:t>зазначене</w:t>
      </w:r>
      <w:r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, прошу Вас закупити апарат </w:t>
      </w:r>
      <w:proofErr w:type="spellStart"/>
      <w:r w:rsidRPr="00E36128">
        <w:rPr>
          <w:rFonts w:ascii="Times New Roman" w:hAnsi="Times New Roman" w:cs="Times New Roman"/>
          <w:sz w:val="24"/>
          <w:szCs w:val="24"/>
          <w:lang w:val="uk-UA"/>
        </w:rPr>
        <w:t>електрохірургічний</w:t>
      </w:r>
      <w:proofErr w:type="spellEnd"/>
      <w:r w:rsidR="004B5752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3E67">
        <w:rPr>
          <w:rFonts w:ascii="Times New Roman" w:hAnsi="Times New Roman" w:cs="Times New Roman"/>
          <w:sz w:val="24"/>
          <w:szCs w:val="24"/>
          <w:lang w:val="en-US"/>
        </w:rPr>
        <w:t xml:space="preserve">Force Triad 10 </w:t>
      </w:r>
      <w:bookmarkStart w:id="0" w:name="_GoBack"/>
      <w:bookmarkEnd w:id="0"/>
      <w:r w:rsidR="004B5752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з технологією </w:t>
      </w:r>
      <w:proofErr w:type="spellStart"/>
      <w:r w:rsidR="00442E47">
        <w:rPr>
          <w:rFonts w:ascii="Times New Roman" w:hAnsi="Times New Roman" w:cs="Times New Roman"/>
          <w:sz w:val="24"/>
          <w:szCs w:val="24"/>
          <w:lang w:val="en-US"/>
        </w:rPr>
        <w:t>LigaSure</w:t>
      </w:r>
      <w:proofErr w:type="spellEnd"/>
      <w:r w:rsidR="004B5752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для забезпечення більш якісного та високотехнологічного проведення оперативного лікування методом </w:t>
      </w:r>
      <w:proofErr w:type="spellStart"/>
      <w:r w:rsidR="004B5752" w:rsidRPr="00E36128">
        <w:rPr>
          <w:rFonts w:ascii="Times New Roman" w:hAnsi="Times New Roman" w:cs="Times New Roman"/>
          <w:sz w:val="24"/>
          <w:szCs w:val="24"/>
          <w:lang w:val="uk-UA"/>
        </w:rPr>
        <w:t>малоінвазивних</w:t>
      </w:r>
      <w:proofErr w:type="spellEnd"/>
      <w:r w:rsidR="004B5752" w:rsidRPr="00E36128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технологій.</w:t>
      </w:r>
    </w:p>
    <w:p w14:paraId="43EC9884" w14:textId="77777777" w:rsidR="009F7DC7" w:rsidRPr="00E36128" w:rsidRDefault="009F7DC7" w:rsidP="00E3612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A3CEED" w14:textId="77777777" w:rsidR="009F7DC7" w:rsidRPr="00E36128" w:rsidRDefault="009F7DC7" w:rsidP="00E3612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650A3" w14:textId="77777777" w:rsidR="00D166A9" w:rsidRPr="00E36128" w:rsidRDefault="00D166A9" w:rsidP="00E3612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166A9" w:rsidRPr="00E36128" w:rsidSect="00C372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B2"/>
    <w:rsid w:val="00031A36"/>
    <w:rsid w:val="001047AD"/>
    <w:rsid w:val="00241416"/>
    <w:rsid w:val="002D4C8E"/>
    <w:rsid w:val="003C297E"/>
    <w:rsid w:val="00442E47"/>
    <w:rsid w:val="004517D1"/>
    <w:rsid w:val="004B5752"/>
    <w:rsid w:val="00517F2D"/>
    <w:rsid w:val="0062660C"/>
    <w:rsid w:val="00767F99"/>
    <w:rsid w:val="0087751D"/>
    <w:rsid w:val="009953B6"/>
    <w:rsid w:val="009F7DC7"/>
    <w:rsid w:val="00A90A92"/>
    <w:rsid w:val="00AC3E67"/>
    <w:rsid w:val="00AD75FE"/>
    <w:rsid w:val="00AE43AA"/>
    <w:rsid w:val="00BC2C30"/>
    <w:rsid w:val="00C372C9"/>
    <w:rsid w:val="00D166A9"/>
    <w:rsid w:val="00E31C5B"/>
    <w:rsid w:val="00E36128"/>
    <w:rsid w:val="00E55FF8"/>
    <w:rsid w:val="00F3200E"/>
    <w:rsid w:val="00F868B2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F0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531</Words>
  <Characters>3032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Microsoft Office</cp:lastModifiedBy>
  <cp:revision>5</cp:revision>
  <dcterms:created xsi:type="dcterms:W3CDTF">2017-04-19T18:11:00Z</dcterms:created>
  <dcterms:modified xsi:type="dcterms:W3CDTF">2016-01-06T19:34:00Z</dcterms:modified>
</cp:coreProperties>
</file>