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4" w:rsidRPr="002842E7" w:rsidRDefault="00E17B10" w:rsidP="002842E7">
      <w:pPr>
        <w:suppressAutoHyphens/>
        <w:snapToGrid w:val="0"/>
        <w:spacing w:after="0" w:line="240" w:lineRule="auto"/>
        <w:contextualSpacing/>
        <w:rPr>
          <w:rFonts w:eastAsia="Times New Roman"/>
          <w:i/>
          <w:szCs w:val="24"/>
          <w:lang w:val="uk-UA" w:eastAsia="ar-SA"/>
        </w:rPr>
      </w:pPr>
      <w:r w:rsidRPr="00E17B10">
        <w:rPr>
          <w:rFonts w:eastAsia="Times New Roman"/>
          <w:i/>
          <w:noProof/>
          <w:szCs w:val="24"/>
          <w:lang w:val="uk-UA" w:eastAsia="uk-UA"/>
        </w:rPr>
        <w:pict>
          <v:rect id="_x0000_s1026" style="position:absolute;margin-left:3in;margin-top:-27pt;width:33.55pt;height:27pt;z-index:251658240" stroked="f">
            <v:textbox>
              <w:txbxContent>
                <w:p w:rsidR="00DD75F4" w:rsidRPr="008A4F51" w:rsidRDefault="00DD75F4" w:rsidP="00DD75F4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DD75F4" w:rsidRPr="002842E7">
        <w:rPr>
          <w:rFonts w:eastAsia="Times New Roman"/>
          <w:i/>
          <w:szCs w:val="24"/>
          <w:lang w:val="uk-UA" w:eastAsia="ar-SA"/>
        </w:rPr>
        <w:t xml:space="preserve">                                                                                                                            Продовження додатка 3</w:t>
      </w: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b/>
          <w:sz w:val="20"/>
          <w:szCs w:val="28"/>
          <w:lang w:val="uk-UA" w:eastAsia="ar-SA"/>
        </w:rPr>
      </w:pP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i/>
          <w:sz w:val="20"/>
          <w:szCs w:val="28"/>
          <w:lang w:val="uk-UA" w:eastAsia="ar-SA"/>
        </w:rPr>
      </w:pPr>
      <w:r w:rsidRPr="002842E7">
        <w:rPr>
          <w:rFonts w:eastAsia="Times New Roman"/>
          <w:i/>
          <w:sz w:val="20"/>
          <w:szCs w:val="28"/>
          <w:lang w:val="uk-UA" w:eastAsia="ar-SA"/>
        </w:rPr>
        <w:t>ІІІ.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Загальний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b/>
          <w:i/>
          <w:sz w:val="24"/>
          <w:szCs w:val="28"/>
          <w:lang w:val="uk-UA" w:eastAsia="ar-SA"/>
        </w:rPr>
      </w:pPr>
      <w:r w:rsidRPr="002842E7">
        <w:rPr>
          <w:rFonts w:eastAsia="Times New Roman"/>
          <w:b/>
          <w:i/>
          <w:sz w:val="24"/>
          <w:szCs w:val="28"/>
          <w:lang w:val="uk-UA" w:eastAsia="ar-SA"/>
        </w:rPr>
        <w:t>Талановиті діти – майбутнє України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val="uk-UA"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вул. Авангардна ,7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2803"/>
        <w:gridCol w:w="1341"/>
        <w:gridCol w:w="1241"/>
        <w:gridCol w:w="1419"/>
        <w:gridCol w:w="1702"/>
        <w:gridCol w:w="1700"/>
      </w:tblGrid>
      <w:tr w:rsidR="00924B90" w:rsidRPr="002842E7" w:rsidTr="002842E7">
        <w:trPr>
          <w:trHeight w:val="306"/>
        </w:trPr>
        <w:tc>
          <w:tcPr>
            <w:tcW w:w="567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№</w:t>
            </w:r>
          </w:p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</w:t>
            </w:r>
            <w:r w:rsidRPr="002842E7">
              <w:rPr>
                <w:b/>
                <w:i/>
                <w:szCs w:val="26"/>
                <w:lang w:val="en-US"/>
              </w:rPr>
              <w:t>/</w:t>
            </w:r>
            <w:r w:rsidRPr="002842E7">
              <w:rPr>
                <w:b/>
                <w:i/>
                <w:szCs w:val="26"/>
                <w:lang w:val="uk-UA"/>
              </w:rPr>
              <w:t>п</w:t>
            </w:r>
          </w:p>
        </w:tc>
        <w:tc>
          <w:tcPr>
            <w:tcW w:w="2803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Захід</w:t>
            </w:r>
          </w:p>
        </w:tc>
        <w:tc>
          <w:tcPr>
            <w:tcW w:w="1341" w:type="dxa"/>
            <w:vMerge w:val="restart"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Стаття витрат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Розрахунок статті витрат *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Джерела фінансування</w:t>
            </w:r>
          </w:p>
        </w:tc>
      </w:tr>
      <w:tr w:rsidR="00924B90" w:rsidRPr="002842E7" w:rsidTr="002842E7">
        <w:trPr>
          <w:trHeight w:val="230"/>
        </w:trPr>
        <w:tc>
          <w:tcPr>
            <w:tcW w:w="567" w:type="dxa"/>
            <w:vMerge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2803" w:type="dxa"/>
            <w:vMerge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341" w:type="dxa"/>
            <w:vMerge/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Ціна за одиницю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Сума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Громадський</w:t>
            </w:r>
          </w:p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бюджет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24B90" w:rsidRPr="002842E7" w:rsidRDefault="00924B90" w:rsidP="002842E7">
            <w:pPr>
              <w:contextualSpacing/>
              <w:jc w:val="center"/>
              <w:rPr>
                <w:b/>
                <w:i/>
                <w:szCs w:val="26"/>
                <w:lang w:val="uk-UA"/>
              </w:rPr>
            </w:pPr>
            <w:r w:rsidRPr="002842E7">
              <w:rPr>
                <w:b/>
                <w:i/>
                <w:szCs w:val="26"/>
                <w:lang w:val="uk-UA"/>
              </w:rPr>
              <w:t>Заявник разом із партнером</w:t>
            </w:r>
          </w:p>
        </w:tc>
      </w:tr>
      <w:tr w:rsidR="00924B90" w:rsidRPr="002842E7" w:rsidTr="002842E7">
        <w:trPr>
          <w:trHeight w:val="377"/>
        </w:trPr>
        <w:tc>
          <w:tcPr>
            <w:tcW w:w="567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2803" w:type="dxa"/>
          </w:tcPr>
          <w:p w:rsidR="009013AD" w:rsidRPr="002842E7" w:rsidRDefault="00924B90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Розробка проектно - кошторисної документації</w:t>
            </w:r>
          </w:p>
        </w:tc>
        <w:tc>
          <w:tcPr>
            <w:tcW w:w="1341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41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419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702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        </w:t>
            </w:r>
          </w:p>
        </w:tc>
        <w:tc>
          <w:tcPr>
            <w:tcW w:w="1700" w:type="dxa"/>
          </w:tcPr>
          <w:p w:rsidR="00924B90" w:rsidRPr="002842E7" w:rsidRDefault="00924B90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1.1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Вартість проектних робіт з проходження експертизи </w:t>
            </w:r>
          </w:p>
        </w:tc>
        <w:tc>
          <w:tcPr>
            <w:tcW w:w="13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49 000,0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1.2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Авторський нагляд, технічний нагляд</w:t>
            </w:r>
          </w:p>
        </w:tc>
        <w:tc>
          <w:tcPr>
            <w:tcW w:w="13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1.3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Технічна інвентаризація </w:t>
            </w:r>
          </w:p>
        </w:tc>
        <w:tc>
          <w:tcPr>
            <w:tcW w:w="13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1.4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Сертифікат </w:t>
            </w:r>
          </w:p>
        </w:tc>
        <w:tc>
          <w:tcPr>
            <w:tcW w:w="1341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8 000,0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1.5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Обстеження будівлі </w:t>
            </w:r>
          </w:p>
        </w:tc>
        <w:tc>
          <w:tcPr>
            <w:tcW w:w="1341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rPr>
          <w:trHeight w:val="327"/>
        </w:trPr>
        <w:tc>
          <w:tcPr>
            <w:tcW w:w="567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3D19AE" w:rsidRPr="002842E7" w:rsidRDefault="00AF351D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3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 w:rsidR="002842E7"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 w:rsidR="002842E7"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88 500,0</w:t>
            </w:r>
            <w:r w:rsidR="002842E7">
              <w:rPr>
                <w:b/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3D19AE" w:rsidRPr="002842E7" w:rsidTr="002842E7">
        <w:trPr>
          <w:trHeight w:val="275"/>
        </w:trPr>
        <w:tc>
          <w:tcPr>
            <w:tcW w:w="567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</w:t>
            </w:r>
          </w:p>
        </w:tc>
        <w:tc>
          <w:tcPr>
            <w:tcW w:w="2803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</w:t>
            </w:r>
          </w:p>
        </w:tc>
        <w:tc>
          <w:tcPr>
            <w:tcW w:w="1341" w:type="dxa"/>
          </w:tcPr>
          <w:p w:rsidR="003D19AE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9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702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700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</w:t>
            </w:r>
            <w:r w:rsidR="003D19AE" w:rsidRPr="002842E7">
              <w:rPr>
                <w:sz w:val="20"/>
                <w:lang w:val="uk-UA"/>
              </w:rPr>
              <w:t>.1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jc w:val="both"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Демонтажні роботи </w:t>
            </w:r>
          </w:p>
        </w:tc>
        <w:tc>
          <w:tcPr>
            <w:tcW w:w="1341" w:type="dxa"/>
          </w:tcPr>
          <w:p w:rsidR="00AF351D" w:rsidRPr="002842E7" w:rsidRDefault="002842E7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105м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</w:t>
            </w:r>
            <w:r w:rsidR="0081681D" w:rsidRPr="002842E7">
              <w:rPr>
                <w:sz w:val="20"/>
                <w:lang w:val="uk-UA"/>
              </w:rPr>
              <w:t>3.49</w:t>
            </w:r>
          </w:p>
        </w:tc>
        <w:tc>
          <w:tcPr>
            <w:tcW w:w="1419" w:type="dxa"/>
          </w:tcPr>
          <w:p w:rsidR="00AF351D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</w:t>
            </w:r>
            <w:r w:rsidR="00AF351D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702" w:type="dxa"/>
          </w:tcPr>
          <w:p w:rsidR="00AF351D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11 916</w:t>
            </w:r>
            <w:r w:rsidR="00AF351D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2842E7" w:rsidRPr="002842E7" w:rsidTr="002842E7">
        <w:tc>
          <w:tcPr>
            <w:tcW w:w="567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2.2</w:t>
            </w:r>
          </w:p>
        </w:tc>
        <w:tc>
          <w:tcPr>
            <w:tcW w:w="2803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 заміні дерев’яних вікон та дверей на металопластикові (енергозберігаючі ) </w:t>
            </w:r>
          </w:p>
        </w:tc>
        <w:tc>
          <w:tcPr>
            <w:tcW w:w="1341" w:type="dxa"/>
          </w:tcPr>
          <w:p w:rsidR="002842E7" w:rsidRDefault="002842E7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</w:p>
          <w:p w:rsidR="002842E7" w:rsidRPr="002842E7" w:rsidRDefault="002842E7" w:rsidP="002842E7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48,36м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5 512,00</w:t>
            </w: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9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266560,00</w:t>
            </w:r>
          </w:p>
        </w:tc>
        <w:tc>
          <w:tcPr>
            <w:tcW w:w="1702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266 560,00</w:t>
            </w:r>
          </w:p>
        </w:tc>
        <w:tc>
          <w:tcPr>
            <w:tcW w:w="1700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2842E7" w:rsidRPr="002842E7" w:rsidTr="002842E7">
        <w:tc>
          <w:tcPr>
            <w:tcW w:w="567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2.3</w:t>
            </w:r>
          </w:p>
        </w:tc>
        <w:tc>
          <w:tcPr>
            <w:tcW w:w="2803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вистебюля </w:t>
            </w:r>
          </w:p>
        </w:tc>
        <w:tc>
          <w:tcPr>
            <w:tcW w:w="1341" w:type="dxa"/>
          </w:tcPr>
          <w:p w:rsidR="002842E7" w:rsidRDefault="002842E7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2842E7" w:rsidRPr="002842E7" w:rsidRDefault="002842E7" w:rsidP="002842E7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112м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283,00</w:t>
            </w:r>
          </w:p>
        </w:tc>
        <w:tc>
          <w:tcPr>
            <w:tcW w:w="1419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702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31 696,00</w:t>
            </w:r>
          </w:p>
        </w:tc>
        <w:tc>
          <w:tcPr>
            <w:tcW w:w="1700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2842E7" w:rsidRPr="002842E7" w:rsidTr="002842E7">
        <w:tc>
          <w:tcPr>
            <w:tcW w:w="567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2.4</w:t>
            </w:r>
          </w:p>
        </w:tc>
        <w:tc>
          <w:tcPr>
            <w:tcW w:w="2803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 стін у залі для глядачів та холу ГК</w:t>
            </w:r>
          </w:p>
        </w:tc>
        <w:tc>
          <w:tcPr>
            <w:tcW w:w="1341" w:type="dxa"/>
          </w:tcPr>
          <w:p w:rsidR="002842E7" w:rsidRDefault="002842E7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477м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338,00</w:t>
            </w:r>
          </w:p>
        </w:tc>
        <w:tc>
          <w:tcPr>
            <w:tcW w:w="1419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702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161 226,00</w:t>
            </w:r>
          </w:p>
        </w:tc>
        <w:tc>
          <w:tcPr>
            <w:tcW w:w="1700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2842E7" w:rsidRPr="002842E7" w:rsidTr="002842E7">
        <w:tc>
          <w:tcPr>
            <w:tcW w:w="567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2.5</w:t>
            </w:r>
          </w:p>
        </w:tc>
        <w:tc>
          <w:tcPr>
            <w:tcW w:w="2803" w:type="dxa"/>
          </w:tcPr>
          <w:p w:rsidR="002842E7" w:rsidRPr="002842E7" w:rsidRDefault="002842E7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полів з </w:t>
            </w:r>
            <w:r w:rsidRPr="002842E7">
              <w:rPr>
                <w:sz w:val="20"/>
                <w:lang w:val="en-US"/>
              </w:rPr>
              <w:t>OS</w:t>
            </w:r>
            <w:r w:rsidRPr="002842E7">
              <w:rPr>
                <w:sz w:val="20"/>
              </w:rPr>
              <w:t>Б</w:t>
            </w:r>
          </w:p>
        </w:tc>
        <w:tc>
          <w:tcPr>
            <w:tcW w:w="1341" w:type="dxa"/>
          </w:tcPr>
          <w:p w:rsidR="002842E7" w:rsidRDefault="002842E7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2842E7" w:rsidRPr="002842E7" w:rsidRDefault="002842E7" w:rsidP="002842E7">
            <w:pPr>
              <w:contextualSpacing/>
              <w:rPr>
                <w:sz w:val="20"/>
                <w:vertAlign w:val="superscript"/>
              </w:rPr>
            </w:pPr>
            <w:r w:rsidRPr="002842E7">
              <w:rPr>
                <w:sz w:val="20"/>
              </w:rPr>
              <w:t>335м</w:t>
            </w:r>
            <w:r w:rsidRPr="002842E7">
              <w:rPr>
                <w:sz w:val="20"/>
                <w:vertAlign w:val="superscript"/>
              </w:rPr>
              <w:t>2</w:t>
            </w:r>
          </w:p>
          <w:p w:rsidR="002842E7" w:rsidRPr="002842E7" w:rsidRDefault="002842E7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343,00</w:t>
            </w:r>
          </w:p>
        </w:tc>
        <w:tc>
          <w:tcPr>
            <w:tcW w:w="1419" w:type="dxa"/>
          </w:tcPr>
          <w:p w:rsidR="002842E7" w:rsidRPr="002842E7" w:rsidRDefault="002842E7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702" w:type="dxa"/>
          </w:tcPr>
          <w:p w:rsidR="002842E7" w:rsidRPr="002842E7" w:rsidRDefault="002842E7" w:rsidP="002842E7">
            <w:pPr>
              <w:contextualSpacing/>
              <w:rPr>
                <w:sz w:val="20"/>
              </w:rPr>
            </w:pPr>
            <w:r w:rsidRPr="002842E7">
              <w:rPr>
                <w:sz w:val="20"/>
              </w:rPr>
              <w:t>114 905,00</w:t>
            </w:r>
          </w:p>
        </w:tc>
        <w:tc>
          <w:tcPr>
            <w:tcW w:w="1700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2842E7" w:rsidRPr="002842E7" w:rsidTr="002842E7">
        <w:tc>
          <w:tcPr>
            <w:tcW w:w="567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2.6</w:t>
            </w:r>
          </w:p>
        </w:tc>
        <w:tc>
          <w:tcPr>
            <w:tcW w:w="2803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Капітальний ремонт стелі з улаштуванням стелі « Армстронг»</w:t>
            </w:r>
          </w:p>
        </w:tc>
        <w:tc>
          <w:tcPr>
            <w:tcW w:w="1341" w:type="dxa"/>
          </w:tcPr>
          <w:p w:rsidR="002842E7" w:rsidRDefault="002842E7">
            <w:r w:rsidRPr="00586DF2"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292м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358,00</w:t>
            </w:r>
          </w:p>
        </w:tc>
        <w:tc>
          <w:tcPr>
            <w:tcW w:w="1419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104 536,00</w:t>
            </w:r>
          </w:p>
        </w:tc>
        <w:tc>
          <w:tcPr>
            <w:tcW w:w="1702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104 536,00</w:t>
            </w:r>
          </w:p>
        </w:tc>
        <w:tc>
          <w:tcPr>
            <w:tcW w:w="1700" w:type="dxa"/>
          </w:tcPr>
          <w:p w:rsidR="002842E7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2.7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Заміна електрообладнання </w:t>
            </w:r>
          </w:p>
        </w:tc>
        <w:tc>
          <w:tcPr>
            <w:tcW w:w="1341" w:type="dxa"/>
          </w:tcPr>
          <w:p w:rsidR="00AF351D" w:rsidRPr="002842E7" w:rsidRDefault="002842E7" w:rsidP="002842E7">
            <w:pPr>
              <w:contextualSpacing/>
              <w:rPr>
                <w:sz w:val="18"/>
                <w:lang w:val="uk-UA"/>
              </w:rPr>
            </w:pPr>
            <w:r w:rsidRPr="002842E7">
              <w:rPr>
                <w:sz w:val="18"/>
                <w:lang w:val="uk-UA"/>
              </w:rPr>
              <w:t>придбання з улаштуванням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310мп</w:t>
            </w:r>
          </w:p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63,00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19 530,00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2.8</w:t>
            </w:r>
          </w:p>
        </w:tc>
        <w:tc>
          <w:tcPr>
            <w:tcW w:w="2803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Капітальний ремонт м’якої покрівлі  </w:t>
            </w:r>
          </w:p>
        </w:tc>
        <w:tc>
          <w:tcPr>
            <w:tcW w:w="1341" w:type="dxa"/>
          </w:tcPr>
          <w:p w:rsidR="00AF351D" w:rsidRPr="002842E7" w:rsidRDefault="002842E7" w:rsidP="002842E7">
            <w:pPr>
              <w:contextualSpacing/>
              <w:rPr>
                <w:sz w:val="20"/>
              </w:rPr>
            </w:pPr>
            <w:r>
              <w:rPr>
                <w:sz w:val="20"/>
                <w:lang w:val="uk-UA"/>
              </w:rPr>
              <w:t>робота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vertAlign w:val="superscript"/>
                <w:lang w:val="uk-UA"/>
              </w:rPr>
            </w:pPr>
            <w:r w:rsidRPr="002842E7">
              <w:rPr>
                <w:sz w:val="20"/>
                <w:lang w:val="uk-UA"/>
              </w:rPr>
              <w:t>518м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171 976,00</w:t>
            </w: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171 976,00</w:t>
            </w:r>
          </w:p>
        </w:tc>
        <w:tc>
          <w:tcPr>
            <w:tcW w:w="1700" w:type="dxa"/>
          </w:tcPr>
          <w:p w:rsidR="00AF351D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3D19AE" w:rsidRPr="002842E7" w:rsidTr="002842E7">
        <w:tc>
          <w:tcPr>
            <w:tcW w:w="567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</w:tcPr>
          <w:p w:rsidR="003D19AE" w:rsidRPr="002842E7" w:rsidRDefault="003D19AE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</w:t>
            </w:r>
          </w:p>
        </w:tc>
        <w:tc>
          <w:tcPr>
            <w:tcW w:w="1341" w:type="dxa"/>
          </w:tcPr>
          <w:p w:rsidR="003D19AE" w:rsidRPr="002842E7" w:rsidRDefault="003D19AE" w:rsidP="002842E7">
            <w:pPr>
              <w:contextualSpacing/>
              <w:rPr>
                <w:sz w:val="20"/>
              </w:rPr>
            </w:pPr>
          </w:p>
        </w:tc>
        <w:tc>
          <w:tcPr>
            <w:tcW w:w="1241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9" w:type="dxa"/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702" w:type="dxa"/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882 345.00</w:t>
            </w:r>
          </w:p>
        </w:tc>
        <w:tc>
          <w:tcPr>
            <w:tcW w:w="1700" w:type="dxa"/>
          </w:tcPr>
          <w:p w:rsidR="003D19AE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AF351D" w:rsidRPr="002842E7" w:rsidTr="002842E7">
        <w:tc>
          <w:tcPr>
            <w:tcW w:w="567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</w:t>
            </w:r>
          </w:p>
        </w:tc>
        <w:tc>
          <w:tcPr>
            <w:tcW w:w="2803" w:type="dxa"/>
          </w:tcPr>
          <w:p w:rsidR="00AF351D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та улаштування </w:t>
            </w:r>
          </w:p>
        </w:tc>
        <w:tc>
          <w:tcPr>
            <w:tcW w:w="1341" w:type="dxa"/>
          </w:tcPr>
          <w:p w:rsidR="00AF351D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</w:t>
            </w:r>
          </w:p>
        </w:tc>
        <w:tc>
          <w:tcPr>
            <w:tcW w:w="1241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9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702" w:type="dxa"/>
          </w:tcPr>
          <w:p w:rsidR="00AF351D" w:rsidRPr="002842E7" w:rsidRDefault="00AF351D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700" w:type="dxa"/>
          </w:tcPr>
          <w:p w:rsidR="00AF351D" w:rsidRPr="002842E7" w:rsidRDefault="00AF351D" w:rsidP="002842E7">
            <w:pPr>
              <w:contextualSpacing/>
              <w:rPr>
                <w:sz w:val="20"/>
              </w:rPr>
            </w:pPr>
          </w:p>
        </w:tc>
      </w:tr>
      <w:tr w:rsidR="003D19AE" w:rsidRPr="002842E7" w:rsidTr="002842E7">
        <w:trPr>
          <w:trHeight w:val="616"/>
        </w:trPr>
        <w:tc>
          <w:tcPr>
            <w:tcW w:w="567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3.1</w:t>
            </w:r>
          </w:p>
        </w:tc>
        <w:tc>
          <w:tcPr>
            <w:tcW w:w="2803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крісел для зали</w:t>
            </w:r>
          </w:p>
        </w:tc>
        <w:tc>
          <w:tcPr>
            <w:tcW w:w="1341" w:type="dxa"/>
          </w:tcPr>
          <w:p w:rsidR="003D19AE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241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300шт.</w:t>
            </w:r>
          </w:p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708</w:t>
            </w:r>
            <w:r w:rsidR="003D19AE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419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212 4</w:t>
            </w:r>
            <w:r w:rsidR="003D19AE" w:rsidRPr="002842E7">
              <w:rPr>
                <w:sz w:val="20"/>
                <w:lang w:val="uk-UA"/>
              </w:rPr>
              <w:t>00,00</w:t>
            </w:r>
          </w:p>
        </w:tc>
        <w:tc>
          <w:tcPr>
            <w:tcW w:w="1702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202 554,0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0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9 846.0</w:t>
            </w:r>
            <w:r w:rsidR="002842E7">
              <w:rPr>
                <w:sz w:val="20"/>
                <w:lang w:val="uk-UA"/>
              </w:rPr>
              <w:t>0</w:t>
            </w:r>
          </w:p>
        </w:tc>
      </w:tr>
      <w:tr w:rsidR="003D19AE" w:rsidRPr="002842E7" w:rsidTr="002842E7">
        <w:tc>
          <w:tcPr>
            <w:tcW w:w="567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3.2</w:t>
            </w:r>
          </w:p>
        </w:tc>
        <w:tc>
          <w:tcPr>
            <w:tcW w:w="2803" w:type="dxa"/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Придбання звукової апаратури</w:t>
            </w:r>
          </w:p>
        </w:tc>
        <w:tc>
          <w:tcPr>
            <w:tcW w:w="1341" w:type="dxa"/>
          </w:tcPr>
          <w:p w:rsidR="003D19AE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241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</w:t>
            </w:r>
            <w:r w:rsidR="003D19AE" w:rsidRPr="002842E7">
              <w:rPr>
                <w:sz w:val="20"/>
                <w:lang w:val="uk-UA"/>
              </w:rPr>
              <w:t xml:space="preserve"> компл.</w:t>
            </w:r>
          </w:p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39 000,00</w:t>
            </w:r>
          </w:p>
        </w:tc>
        <w:tc>
          <w:tcPr>
            <w:tcW w:w="1419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 w:rsidR="002842E7">
              <w:rPr>
                <w:sz w:val="20"/>
                <w:lang w:val="uk-UA"/>
              </w:rPr>
              <w:t>0</w:t>
            </w:r>
          </w:p>
        </w:tc>
        <w:tc>
          <w:tcPr>
            <w:tcW w:w="1702" w:type="dxa"/>
          </w:tcPr>
          <w:p w:rsidR="003D19AE" w:rsidRPr="002842E7" w:rsidRDefault="002842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700" w:type="dxa"/>
          </w:tcPr>
          <w:p w:rsidR="003D19AE" w:rsidRPr="002842E7" w:rsidRDefault="0081681D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39 000,0</w:t>
            </w:r>
            <w:r w:rsidR="002842E7">
              <w:rPr>
                <w:sz w:val="20"/>
                <w:lang w:val="uk-UA"/>
              </w:rPr>
              <w:t>0</w:t>
            </w:r>
          </w:p>
        </w:tc>
      </w:tr>
      <w:tr w:rsidR="003D19AE" w:rsidRPr="002842E7" w:rsidTr="002842E7">
        <w:trPr>
          <w:trHeight w:val="766"/>
        </w:trPr>
        <w:tc>
          <w:tcPr>
            <w:tcW w:w="567" w:type="dxa"/>
            <w:tcBorders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3.3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мультимедійного устаткування 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D19AE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Шт.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 комп.</w:t>
            </w:r>
          </w:p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D19AE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18 000,00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D19AE" w:rsidRPr="002842E7" w:rsidRDefault="007E12EF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4 834,00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13 166,00</w:t>
            </w:r>
          </w:p>
        </w:tc>
      </w:tr>
      <w:tr w:rsidR="003D19AE" w:rsidRPr="002842E7" w:rsidTr="002842E7">
        <w:trPr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3D19AE" w:rsidRPr="002842E7" w:rsidRDefault="003D19AE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256 234,00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202 554,00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D19AE" w:rsidRPr="002842E7" w:rsidRDefault="00AE2B51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62 012,00</w:t>
            </w:r>
          </w:p>
        </w:tc>
      </w:tr>
      <w:tr w:rsidR="007E12EF" w:rsidRPr="002842E7" w:rsidTr="002842E7">
        <w:tc>
          <w:tcPr>
            <w:tcW w:w="3370" w:type="dxa"/>
            <w:gridSpan w:val="2"/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 по проекту :</w:t>
            </w:r>
          </w:p>
        </w:tc>
        <w:tc>
          <w:tcPr>
            <w:tcW w:w="2582" w:type="dxa"/>
            <w:gridSpan w:val="2"/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1 240 245,00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E12EF" w:rsidRPr="002842E7" w:rsidRDefault="007E12EF" w:rsidP="002842E7">
            <w:pPr>
              <w:ind w:left="30"/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1 178 233,00</w:t>
            </w:r>
          </w:p>
        </w:tc>
        <w:tc>
          <w:tcPr>
            <w:tcW w:w="1700" w:type="dxa"/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62 012,00</w:t>
            </w:r>
          </w:p>
        </w:tc>
      </w:tr>
      <w:tr w:rsidR="007E12EF" w:rsidRPr="002842E7" w:rsidTr="002842E7">
        <w:tc>
          <w:tcPr>
            <w:tcW w:w="5952" w:type="dxa"/>
            <w:gridSpan w:val="4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Питома вага до загального бюджету </w:t>
            </w:r>
          </w:p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проекту: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                                 95,00%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E12EF" w:rsidRPr="002842E7" w:rsidRDefault="007E12EF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5,00%</w:t>
            </w:r>
          </w:p>
        </w:tc>
      </w:tr>
    </w:tbl>
    <w:p w:rsidR="00DD75F4" w:rsidRPr="002842E7" w:rsidRDefault="00DD75F4" w:rsidP="002842E7">
      <w:pPr>
        <w:pStyle w:val="a8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18"/>
          <w:szCs w:val="20"/>
          <w:lang w:val="uk-UA" w:eastAsia="ar-SA"/>
        </w:rPr>
      </w:pPr>
      <w:r w:rsidRPr="002842E7">
        <w:rPr>
          <w:rFonts w:ascii="Times New Roman" w:eastAsia="Times New Roman" w:hAnsi="Times New Roman"/>
          <w:sz w:val="18"/>
          <w:szCs w:val="20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DD75F4" w:rsidRPr="002842E7" w:rsidRDefault="00DD75F4" w:rsidP="002842E7">
      <w:pPr>
        <w:suppressAutoHyphens/>
        <w:spacing w:after="0" w:line="240" w:lineRule="auto"/>
        <w:contextualSpacing/>
        <w:rPr>
          <w:rFonts w:eastAsia="Times New Roman"/>
          <w:i/>
          <w:sz w:val="14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4"/>
        <w:gridCol w:w="868"/>
        <w:gridCol w:w="1014"/>
        <w:gridCol w:w="1417"/>
        <w:gridCol w:w="695"/>
        <w:gridCol w:w="2953"/>
      </w:tblGrid>
      <w:tr w:rsidR="00DD75F4" w:rsidRPr="002842E7" w:rsidTr="002842E7">
        <w:trPr>
          <w:trHeight w:val="191"/>
        </w:trPr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val="uk-UA" w:eastAsia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val="uk-UA" w:eastAsia="ar-S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val="uk-UA" w:eastAsia="ar-SA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8"/>
                <w:lang w:val="uk-UA" w:eastAsia="ar-SA"/>
              </w:rPr>
            </w:pPr>
          </w:p>
        </w:tc>
      </w:tr>
      <w:tr w:rsidR="00DD75F4" w:rsidRPr="002842E7" w:rsidTr="002842E7">
        <w:trPr>
          <w:trHeight w:val="418"/>
        </w:trPr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4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підпис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ініціал</w:t>
            </w:r>
            <w:r w:rsidR="007E12EF" w:rsidRPr="002842E7">
              <w:rPr>
                <w:rFonts w:eastAsia="Times New Roman"/>
                <w:i/>
                <w:szCs w:val="24"/>
                <w:lang w:val="uk-UA" w:eastAsia="ar-SA"/>
              </w:rPr>
              <w:t>и</w:t>
            </w: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, прізвище</w:t>
            </w:r>
          </w:p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  <w:tr w:rsidR="00DD75F4" w:rsidRPr="002842E7" w:rsidTr="002842E7">
        <w:trPr>
          <w:trHeight w:val="20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5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дата</w:t>
            </w:r>
          </w:p>
        </w:tc>
      </w:tr>
    </w:tbl>
    <w:p w:rsidR="00624F99" w:rsidRPr="002842E7" w:rsidRDefault="00624F99" w:rsidP="002842E7">
      <w:pPr>
        <w:contextualSpacing/>
        <w:rPr>
          <w:sz w:val="20"/>
        </w:rPr>
      </w:pPr>
    </w:p>
    <w:sectPr w:rsidR="00624F99" w:rsidRPr="002842E7" w:rsidSect="002842E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41" w:rsidRDefault="00BE4341" w:rsidP="00924B90">
      <w:pPr>
        <w:spacing w:after="0" w:line="240" w:lineRule="auto"/>
      </w:pPr>
      <w:r>
        <w:separator/>
      </w:r>
    </w:p>
  </w:endnote>
  <w:endnote w:type="continuationSeparator" w:id="0">
    <w:p w:rsidR="00BE4341" w:rsidRDefault="00BE4341" w:rsidP="0092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41" w:rsidRDefault="00BE4341" w:rsidP="00924B90">
      <w:pPr>
        <w:spacing w:after="0" w:line="240" w:lineRule="auto"/>
      </w:pPr>
      <w:r>
        <w:separator/>
      </w:r>
    </w:p>
  </w:footnote>
  <w:footnote w:type="continuationSeparator" w:id="0">
    <w:p w:rsidR="00BE4341" w:rsidRDefault="00BE4341" w:rsidP="0092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90"/>
    <w:rsid w:val="000D413E"/>
    <w:rsid w:val="00143E8E"/>
    <w:rsid w:val="0014524A"/>
    <w:rsid w:val="00247ADB"/>
    <w:rsid w:val="002842E7"/>
    <w:rsid w:val="00337D9D"/>
    <w:rsid w:val="003D19AE"/>
    <w:rsid w:val="005A1413"/>
    <w:rsid w:val="00624F99"/>
    <w:rsid w:val="007E12EF"/>
    <w:rsid w:val="0081681D"/>
    <w:rsid w:val="00891CBF"/>
    <w:rsid w:val="009013AD"/>
    <w:rsid w:val="00924B90"/>
    <w:rsid w:val="00AA3FF0"/>
    <w:rsid w:val="00AE2B51"/>
    <w:rsid w:val="00AF351D"/>
    <w:rsid w:val="00BA3FE3"/>
    <w:rsid w:val="00BE4341"/>
    <w:rsid w:val="00C658E2"/>
    <w:rsid w:val="00DD75F4"/>
    <w:rsid w:val="00E17B10"/>
    <w:rsid w:val="00E209C3"/>
    <w:rsid w:val="00E773F8"/>
    <w:rsid w:val="00E905AC"/>
    <w:rsid w:val="00F7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B90"/>
  </w:style>
  <w:style w:type="paragraph" w:styleId="a6">
    <w:name w:val="footer"/>
    <w:basedOn w:val="a"/>
    <w:link w:val="a7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4B90"/>
  </w:style>
  <w:style w:type="paragraph" w:styleId="a8">
    <w:name w:val="List Paragraph"/>
    <w:basedOn w:val="a"/>
    <w:qFormat/>
    <w:rsid w:val="00DD75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2017-10-27T08:11:00Z</cp:lastPrinted>
  <dcterms:created xsi:type="dcterms:W3CDTF">2017-10-27T10:28:00Z</dcterms:created>
  <dcterms:modified xsi:type="dcterms:W3CDTF">2017-10-27T10:28:00Z</dcterms:modified>
</cp:coreProperties>
</file>