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CF" w:rsidRDefault="00EA23CF" w:rsidP="00EA23CF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ІІІ. БЮДЖЕТ ПРОЄ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</w:p>
    <w:p w:rsidR="00EA23CF" w:rsidRPr="004935F6" w:rsidRDefault="00EA23CF" w:rsidP="00EA23CF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EA23CF" w:rsidRPr="009B2C92" w:rsidRDefault="00EA23CF" w:rsidP="00EA23CF">
      <w:pPr>
        <w:suppressAutoHyphens/>
        <w:spacing w:after="0" w:line="240" w:lineRule="auto"/>
        <w:rPr>
          <w:rFonts w:eastAsia="Times New Roman"/>
          <w:sz w:val="14"/>
          <w:szCs w:val="14"/>
          <w:lang w:val="uk-UA" w:eastAsia="ar-SA"/>
        </w:rPr>
      </w:pPr>
    </w:p>
    <w:p w:rsidR="00EA23CF" w:rsidRPr="004935F6" w:rsidRDefault="00EA23CF" w:rsidP="00EA23CF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t>Загальний бюджет проє</w:t>
      </w:r>
      <w:r w:rsidRPr="004935F6">
        <w:rPr>
          <w:rFonts w:eastAsia="Times New Roman"/>
          <w:b/>
          <w:i/>
          <w:szCs w:val="28"/>
          <w:lang w:val="uk-UA" w:eastAsia="ar-SA"/>
        </w:rPr>
        <w:t>кту</w:t>
      </w:r>
    </w:p>
    <w:p w:rsidR="00EA23CF" w:rsidRPr="009B2C92" w:rsidRDefault="00EA23CF" w:rsidP="00EA23CF">
      <w:pPr>
        <w:suppressAutoHyphens/>
        <w:spacing w:after="0" w:line="240" w:lineRule="auto"/>
        <w:jc w:val="right"/>
        <w:rPr>
          <w:rFonts w:eastAsia="Times New Roman"/>
          <w:i/>
          <w:sz w:val="14"/>
          <w:szCs w:val="14"/>
          <w:lang w:val="uk-UA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276"/>
        <w:gridCol w:w="991"/>
        <w:gridCol w:w="1136"/>
        <w:gridCol w:w="1418"/>
        <w:gridCol w:w="1358"/>
      </w:tblGrid>
      <w:tr w:rsidR="00EA23CF" w:rsidRPr="004935F6" w:rsidTr="005B5E68">
        <w:trPr>
          <w:cantSplit/>
          <w:trHeight w:hRule="exact" w:val="722"/>
        </w:trPr>
        <w:tc>
          <w:tcPr>
            <w:tcW w:w="568" w:type="dxa"/>
            <w:vMerge w:val="restart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/п</w:t>
            </w:r>
          </w:p>
        </w:tc>
        <w:tc>
          <w:tcPr>
            <w:tcW w:w="1559" w:type="dxa"/>
            <w:vMerge w:val="restart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6" w:type="dxa"/>
            <w:vMerge w:val="restart"/>
          </w:tcPr>
          <w:p w:rsidR="00EA23CF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(товар, робота, послуга)</w:t>
            </w:r>
          </w:p>
        </w:tc>
        <w:tc>
          <w:tcPr>
            <w:tcW w:w="3403" w:type="dxa"/>
            <w:gridSpan w:val="3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2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</w:tc>
      </w:tr>
      <w:tr w:rsidR="00EA23CF" w:rsidRPr="004935F6" w:rsidTr="005B5E68">
        <w:trPr>
          <w:cantSplit/>
          <w:trHeight w:val="1370"/>
        </w:trPr>
        <w:tc>
          <w:tcPr>
            <w:tcW w:w="568" w:type="dxa"/>
            <w:vMerge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vMerge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Merge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(грн)</w:t>
            </w:r>
            <w:r w:rsidRPr="001E532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**</w:t>
            </w:r>
          </w:p>
        </w:tc>
        <w:tc>
          <w:tcPr>
            <w:tcW w:w="991" w:type="dxa"/>
          </w:tcPr>
          <w:p w:rsidR="00EA23CF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кість</w:t>
            </w:r>
          </w:p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6" w:type="dxa"/>
          </w:tcPr>
          <w:p w:rsidR="00EA23CF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</w:p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</w:t>
            </w:r>
            <w:r w:rsidRPr="001E5323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**</w:t>
            </w:r>
          </w:p>
        </w:tc>
        <w:tc>
          <w:tcPr>
            <w:tcW w:w="1418" w:type="dxa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EB3F51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бюджет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  <w:tc>
          <w:tcPr>
            <w:tcW w:w="1358" w:type="dxa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співфінансування автора (грн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 **</w:t>
            </w:r>
          </w:p>
        </w:tc>
      </w:tr>
      <w:tr w:rsidR="00EA23CF" w:rsidRPr="00557780" w:rsidTr="005B5E68">
        <w:trPr>
          <w:trHeight w:hRule="exact" w:val="713"/>
        </w:trPr>
        <w:tc>
          <w:tcPr>
            <w:tcW w:w="568" w:type="dxa"/>
          </w:tcPr>
          <w:p w:rsidR="00EA23CF" w:rsidRPr="002E1315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2E1315">
              <w:rPr>
                <w:rFonts w:eastAsia="Times New Roman"/>
                <w:b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9014" w:type="dxa"/>
            <w:gridSpan w:val="7"/>
          </w:tcPr>
          <w:p w:rsidR="00EA23CF" w:rsidRPr="00CE2C64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 w:rsidRPr="002E1315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Оплата 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послуг із проведення курсів </w:t>
            </w:r>
            <w:r w:rsidRPr="00995D7C">
              <w:rPr>
                <w:rFonts w:eastAsia="Times New Roman"/>
                <w:b/>
                <w:sz w:val="24"/>
                <w:szCs w:val="24"/>
                <w:lang w:val="uk-UA" w:eastAsia="ar-SA"/>
              </w:rPr>
              <w:t>підвищення кваліфікації фахівців раннього втручання</w:t>
            </w:r>
          </w:p>
        </w:tc>
      </w:tr>
      <w:tr w:rsidR="00EA23CF" w:rsidRPr="00557780" w:rsidTr="005B5E68">
        <w:trPr>
          <w:trHeight w:hRule="exact" w:val="2961"/>
        </w:trPr>
        <w:tc>
          <w:tcPr>
            <w:tcW w:w="568" w:type="dxa"/>
          </w:tcPr>
          <w:p w:rsidR="00EA23CF" w:rsidRPr="00557780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5778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.1</w:t>
            </w:r>
          </w:p>
        </w:tc>
        <w:tc>
          <w:tcPr>
            <w:tcW w:w="1559" w:type="dxa"/>
          </w:tcPr>
          <w:p w:rsidR="00EA23CF" w:rsidRPr="00557780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Оплата послуг тренерів щодо проведення курсів (6 модулів, загальною тривалістю 190 годин)</w:t>
            </w:r>
          </w:p>
        </w:tc>
        <w:tc>
          <w:tcPr>
            <w:tcW w:w="1276" w:type="dxa"/>
          </w:tcPr>
          <w:p w:rsidR="00EA23CF" w:rsidRPr="00557780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276" w:type="dxa"/>
          </w:tcPr>
          <w:p w:rsidR="00EA23CF" w:rsidRPr="00CE2C64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910</w:t>
            </w:r>
          </w:p>
        </w:tc>
        <w:tc>
          <w:tcPr>
            <w:tcW w:w="991" w:type="dxa"/>
          </w:tcPr>
          <w:p w:rsidR="00EA23CF" w:rsidRPr="00CE2C64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190</w:t>
            </w:r>
          </w:p>
        </w:tc>
        <w:tc>
          <w:tcPr>
            <w:tcW w:w="1136" w:type="dxa"/>
          </w:tcPr>
          <w:p w:rsidR="00EA23CF" w:rsidRPr="00CE2C64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172 900</w:t>
            </w:r>
          </w:p>
        </w:tc>
        <w:tc>
          <w:tcPr>
            <w:tcW w:w="1418" w:type="dxa"/>
          </w:tcPr>
          <w:p w:rsidR="00EA23CF" w:rsidRPr="00CE2C64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172 900</w:t>
            </w:r>
          </w:p>
        </w:tc>
        <w:tc>
          <w:tcPr>
            <w:tcW w:w="1358" w:type="dxa"/>
          </w:tcPr>
          <w:p w:rsidR="00EA23CF" w:rsidRPr="00CE2C64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 w:rsidRPr="00CE2C64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0</w:t>
            </w:r>
          </w:p>
        </w:tc>
      </w:tr>
      <w:tr w:rsidR="00EA23CF" w:rsidRPr="00557780" w:rsidTr="005B5E68">
        <w:trPr>
          <w:trHeight w:hRule="exact" w:val="583"/>
        </w:trPr>
        <w:tc>
          <w:tcPr>
            <w:tcW w:w="3403" w:type="dxa"/>
            <w:gridSpan w:val="3"/>
          </w:tcPr>
          <w:p w:rsidR="00EA23CF" w:rsidRPr="00557780" w:rsidRDefault="00EA23CF" w:rsidP="005B5E68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557780">
              <w:rPr>
                <w:rFonts w:eastAsia="Times New Roman"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EA23CF" w:rsidRPr="00557780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1" w:type="dxa"/>
          </w:tcPr>
          <w:p w:rsidR="00EA23CF" w:rsidRPr="00557780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36" w:type="dxa"/>
          </w:tcPr>
          <w:p w:rsidR="00EA23CF" w:rsidRPr="00D16AA2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72</w:t>
            </w:r>
            <w:r w:rsidRPr="00B75370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9</w:t>
            </w:r>
            <w:r w:rsidRPr="00B75370">
              <w:rPr>
                <w:rFonts w:eastAsia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8" w:type="dxa"/>
          </w:tcPr>
          <w:p w:rsidR="00EA23CF" w:rsidRPr="00B75370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72</w:t>
            </w:r>
            <w:r w:rsidRPr="00B75370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9</w:t>
            </w:r>
            <w:r w:rsidRPr="00B75370">
              <w:rPr>
                <w:rFonts w:eastAsia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358" w:type="dxa"/>
          </w:tcPr>
          <w:p w:rsidR="00EA23CF" w:rsidRPr="00D16AA2" w:rsidRDefault="00EA23CF" w:rsidP="005B5E6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D16AA2">
              <w:rPr>
                <w:rFonts w:eastAsia="Times New Roman"/>
                <w:b/>
                <w:sz w:val="24"/>
                <w:szCs w:val="24"/>
                <w:lang w:val="uk-UA" w:eastAsia="ar-SA"/>
              </w:rPr>
              <w:t>0</w:t>
            </w:r>
          </w:p>
        </w:tc>
      </w:tr>
      <w:tr w:rsidR="00EA23CF" w:rsidRPr="00557780" w:rsidTr="005B5E68">
        <w:trPr>
          <w:trHeight w:hRule="exact" w:val="763"/>
        </w:trPr>
        <w:tc>
          <w:tcPr>
            <w:tcW w:w="568" w:type="dxa"/>
          </w:tcPr>
          <w:p w:rsidR="00EA23CF" w:rsidRPr="00825127" w:rsidRDefault="00EA23CF" w:rsidP="005B5E6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825127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014" w:type="dxa"/>
            <w:gridSpan w:val="7"/>
          </w:tcPr>
          <w:p w:rsidR="00EA23CF" w:rsidRPr="00825127" w:rsidRDefault="00EA23CF" w:rsidP="005B5E6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Послуги з оплати</w:t>
            </w:r>
            <w:r w:rsidRPr="00825127">
              <w:rPr>
                <w:b/>
                <w:sz w:val="24"/>
                <w:szCs w:val="24"/>
                <w:lang w:val="uk-UA"/>
              </w:rPr>
              <w:t xml:space="preserve"> технічного забезпечення онлайн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на електронній платформі </w:t>
            </w:r>
          </w:p>
        </w:tc>
      </w:tr>
      <w:tr w:rsidR="00EA23CF" w:rsidRPr="00557780" w:rsidTr="005B5E68">
        <w:trPr>
          <w:trHeight w:hRule="exact" w:val="1685"/>
        </w:trPr>
        <w:tc>
          <w:tcPr>
            <w:tcW w:w="568" w:type="dxa"/>
          </w:tcPr>
          <w:p w:rsidR="00EA23CF" w:rsidRPr="00BB363A" w:rsidRDefault="00EA23CF" w:rsidP="005B5E6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1559" w:type="dxa"/>
          </w:tcPr>
          <w:p w:rsidR="00EA23CF" w:rsidRPr="00E9079E" w:rsidRDefault="00EA23CF" w:rsidP="005B5E68">
            <w:pPr>
              <w:rPr>
                <w:sz w:val="24"/>
                <w:szCs w:val="24"/>
                <w:lang w:val="uk-UA"/>
              </w:rPr>
            </w:pPr>
            <w:r w:rsidRPr="003A74AD">
              <w:rPr>
                <w:sz w:val="24"/>
                <w:szCs w:val="24"/>
                <w:lang w:val="uk-UA"/>
              </w:rPr>
              <w:t>Навчальний модуль  онлайн</w:t>
            </w:r>
            <w:r>
              <w:rPr>
                <w:sz w:val="24"/>
                <w:szCs w:val="24"/>
                <w:lang w:val="uk-UA"/>
              </w:rPr>
              <w:t>-</w:t>
            </w:r>
            <w:r w:rsidRPr="003A74AD">
              <w:rPr>
                <w:sz w:val="24"/>
                <w:szCs w:val="24"/>
                <w:lang w:val="uk-UA"/>
              </w:rPr>
              <w:t xml:space="preserve"> конференція</w:t>
            </w:r>
            <w:r>
              <w:rPr>
                <w:sz w:val="24"/>
                <w:szCs w:val="24"/>
                <w:lang w:val="uk-UA"/>
              </w:rPr>
              <w:t xml:space="preserve"> (3 модуля)</w:t>
            </w:r>
          </w:p>
        </w:tc>
        <w:tc>
          <w:tcPr>
            <w:tcW w:w="1276" w:type="dxa"/>
          </w:tcPr>
          <w:p w:rsidR="00EA23CF" w:rsidRPr="00BB363A" w:rsidRDefault="00EA23CF" w:rsidP="005B5E6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276" w:type="dxa"/>
          </w:tcPr>
          <w:p w:rsidR="00EA23CF" w:rsidRPr="00BB363A" w:rsidRDefault="00EA23CF" w:rsidP="005B5E6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991" w:type="dxa"/>
          </w:tcPr>
          <w:p w:rsidR="00EA23CF" w:rsidRPr="00BB363A" w:rsidRDefault="00EA23CF" w:rsidP="005B5E6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6" w:type="dxa"/>
          </w:tcPr>
          <w:p w:rsidR="00EA23CF" w:rsidRDefault="00EA23CF" w:rsidP="005B5E6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1 500</w:t>
            </w:r>
          </w:p>
        </w:tc>
        <w:tc>
          <w:tcPr>
            <w:tcW w:w="1418" w:type="dxa"/>
          </w:tcPr>
          <w:p w:rsidR="00EA23CF" w:rsidRDefault="00EA23CF" w:rsidP="005B5E6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1 500</w:t>
            </w:r>
          </w:p>
        </w:tc>
        <w:tc>
          <w:tcPr>
            <w:tcW w:w="1358" w:type="dxa"/>
          </w:tcPr>
          <w:p w:rsidR="00EA23CF" w:rsidRPr="00BB363A" w:rsidRDefault="00EA23CF" w:rsidP="005B5E6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EA23CF" w:rsidRPr="00557780" w:rsidTr="005B5E68">
        <w:trPr>
          <w:trHeight w:hRule="exact" w:val="416"/>
        </w:trPr>
        <w:tc>
          <w:tcPr>
            <w:tcW w:w="3403" w:type="dxa"/>
            <w:gridSpan w:val="3"/>
          </w:tcPr>
          <w:p w:rsidR="00EA23CF" w:rsidRPr="00BB363A" w:rsidRDefault="00EA23CF" w:rsidP="005B5E68">
            <w:pPr>
              <w:jc w:val="right"/>
              <w:rPr>
                <w:sz w:val="24"/>
                <w:szCs w:val="24"/>
                <w:lang w:val="uk-UA"/>
              </w:rPr>
            </w:pPr>
            <w:r w:rsidRPr="00557780">
              <w:rPr>
                <w:rFonts w:eastAsia="Times New Roman"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EA23CF" w:rsidRPr="00BB363A" w:rsidRDefault="00EA23CF" w:rsidP="005B5E6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</w:tcPr>
          <w:p w:rsidR="00EA23CF" w:rsidRPr="00BB363A" w:rsidRDefault="00EA23CF" w:rsidP="005B5E6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</w:tcPr>
          <w:p w:rsidR="00EA23CF" w:rsidRPr="00E9079E" w:rsidRDefault="00EA23CF" w:rsidP="005B5E6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9079E">
              <w:rPr>
                <w:b/>
                <w:bCs/>
                <w:sz w:val="24"/>
                <w:szCs w:val="24"/>
                <w:lang w:val="uk-UA"/>
              </w:rPr>
              <w:t>1 500</w:t>
            </w:r>
          </w:p>
        </w:tc>
        <w:tc>
          <w:tcPr>
            <w:tcW w:w="1418" w:type="dxa"/>
          </w:tcPr>
          <w:p w:rsidR="00EA23CF" w:rsidRPr="00E9079E" w:rsidRDefault="00EA23CF" w:rsidP="005B5E6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9079E">
              <w:rPr>
                <w:b/>
                <w:bCs/>
                <w:sz w:val="24"/>
                <w:szCs w:val="24"/>
                <w:lang w:val="uk-UA"/>
              </w:rPr>
              <w:t>1 500</w:t>
            </w:r>
          </w:p>
        </w:tc>
        <w:tc>
          <w:tcPr>
            <w:tcW w:w="1358" w:type="dxa"/>
          </w:tcPr>
          <w:p w:rsidR="00EA23CF" w:rsidRPr="00E9079E" w:rsidRDefault="00EA23CF" w:rsidP="005B5E6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9079E"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  <w:tr w:rsidR="00EA23CF" w:rsidRPr="00557780" w:rsidTr="005B5E68">
        <w:trPr>
          <w:trHeight w:hRule="exact" w:val="555"/>
        </w:trPr>
        <w:tc>
          <w:tcPr>
            <w:tcW w:w="568" w:type="dxa"/>
          </w:tcPr>
          <w:p w:rsidR="00EA23CF" w:rsidRPr="004974D1" w:rsidRDefault="00EA23CF" w:rsidP="005B5E68">
            <w:pPr>
              <w:spacing w:after="0"/>
              <w:jc w:val="right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3</w:t>
            </w:r>
            <w:r w:rsidRPr="004974D1">
              <w:rPr>
                <w:rFonts w:eastAsia="Times New Roman"/>
                <w:b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9014" w:type="dxa"/>
            <w:gridSpan w:val="7"/>
          </w:tcPr>
          <w:p w:rsidR="00EA23CF" w:rsidRPr="001621B0" w:rsidRDefault="00EA23CF" w:rsidP="005B5E68">
            <w:pPr>
              <w:spacing w:after="0"/>
              <w:rPr>
                <w:b/>
                <w:sz w:val="24"/>
                <w:szCs w:val="24"/>
                <w:lang w:val="uk-UA"/>
              </w:rPr>
            </w:pPr>
            <w:r w:rsidRPr="004974D1">
              <w:rPr>
                <w:b/>
                <w:sz w:val="24"/>
                <w:szCs w:val="24"/>
                <w:lang w:val="uk-UA"/>
              </w:rPr>
              <w:t>Друковані матеріали</w:t>
            </w:r>
            <w:r w:rsidRPr="00D35387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  <w:lang w:val="uk-UA"/>
              </w:rPr>
              <w:t xml:space="preserve">інформаційні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флаєра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та буклети)</w:t>
            </w:r>
          </w:p>
        </w:tc>
      </w:tr>
      <w:tr w:rsidR="00EA23CF" w:rsidRPr="00557780" w:rsidTr="005B5E68">
        <w:trPr>
          <w:trHeight w:hRule="exact" w:val="2136"/>
        </w:trPr>
        <w:tc>
          <w:tcPr>
            <w:tcW w:w="568" w:type="dxa"/>
          </w:tcPr>
          <w:p w:rsidR="00EA23CF" w:rsidRPr="00557780" w:rsidRDefault="00EA23CF" w:rsidP="005B5E68">
            <w:pPr>
              <w:spacing w:after="0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3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.1</w:t>
            </w:r>
          </w:p>
        </w:tc>
        <w:tc>
          <w:tcPr>
            <w:tcW w:w="1559" w:type="dxa"/>
          </w:tcPr>
          <w:p w:rsidR="00EA23CF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Розробка макету та д</w:t>
            </w:r>
            <w:r w:rsidRPr="00493983">
              <w:rPr>
                <w:rFonts w:eastAsia="Times New Roman"/>
                <w:sz w:val="24"/>
                <w:szCs w:val="24"/>
                <w:lang w:val="uk-UA" w:eastAsia="ar-SA"/>
              </w:rPr>
              <w:t xml:space="preserve">рук інформаційних 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матеріалів</w:t>
            </w:r>
          </w:p>
          <w:p w:rsidR="00EA23CF" w:rsidRPr="00557780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 xml:space="preserve">(3000 </w:t>
            </w:r>
            <w:proofErr w:type="spellStart"/>
            <w:r>
              <w:rPr>
                <w:rFonts w:eastAsia="Times New Roman"/>
                <w:sz w:val="24"/>
                <w:szCs w:val="24"/>
                <w:lang w:val="uk-UA" w:eastAsia="ar-SA"/>
              </w:rPr>
              <w:t>ек</w:t>
            </w:r>
            <w:proofErr w:type="spellEnd"/>
            <w:r>
              <w:rPr>
                <w:rFonts w:eastAsia="Times New Roman"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1276" w:type="dxa"/>
          </w:tcPr>
          <w:p w:rsidR="00EA23CF" w:rsidRPr="00557780" w:rsidRDefault="00EA23CF" w:rsidP="005B5E68">
            <w:pPr>
              <w:spacing w:after="0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276" w:type="dxa"/>
          </w:tcPr>
          <w:p w:rsidR="00EA23CF" w:rsidRPr="00BB363A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12 000</w:t>
            </w:r>
          </w:p>
        </w:tc>
        <w:tc>
          <w:tcPr>
            <w:tcW w:w="991" w:type="dxa"/>
          </w:tcPr>
          <w:p w:rsidR="00EA23CF" w:rsidRPr="00BB363A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6" w:type="dxa"/>
          </w:tcPr>
          <w:p w:rsidR="00EA23CF" w:rsidRPr="00E872E8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E872E8">
              <w:rPr>
                <w:sz w:val="24"/>
                <w:szCs w:val="24"/>
                <w:lang w:val="uk-UA"/>
              </w:rPr>
              <w:t>12 000</w:t>
            </w:r>
          </w:p>
        </w:tc>
        <w:tc>
          <w:tcPr>
            <w:tcW w:w="1418" w:type="dxa"/>
          </w:tcPr>
          <w:p w:rsidR="00EA23CF" w:rsidRPr="00E872E8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E872E8">
              <w:rPr>
                <w:sz w:val="24"/>
                <w:szCs w:val="24"/>
                <w:lang w:val="uk-UA"/>
              </w:rPr>
              <w:t>12 000</w:t>
            </w:r>
          </w:p>
        </w:tc>
        <w:tc>
          <w:tcPr>
            <w:tcW w:w="1358" w:type="dxa"/>
          </w:tcPr>
          <w:p w:rsidR="00EA23CF" w:rsidRPr="00E872E8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E872E8">
              <w:rPr>
                <w:sz w:val="24"/>
                <w:szCs w:val="24"/>
                <w:lang w:val="uk-UA"/>
              </w:rPr>
              <w:t>0</w:t>
            </w:r>
          </w:p>
        </w:tc>
      </w:tr>
      <w:tr w:rsidR="00EA23CF" w:rsidRPr="00557780" w:rsidTr="005B5E68">
        <w:trPr>
          <w:trHeight w:hRule="exact" w:val="417"/>
        </w:trPr>
        <w:tc>
          <w:tcPr>
            <w:tcW w:w="3403" w:type="dxa"/>
            <w:gridSpan w:val="3"/>
          </w:tcPr>
          <w:p w:rsidR="00EA23CF" w:rsidRDefault="00EA23CF" w:rsidP="005B5E68">
            <w:pPr>
              <w:spacing w:after="0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</w:tcPr>
          <w:p w:rsidR="00EA23CF" w:rsidRPr="00E9079E" w:rsidRDefault="00EA23CF" w:rsidP="005B5E68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12 000</w:t>
            </w:r>
          </w:p>
        </w:tc>
        <w:tc>
          <w:tcPr>
            <w:tcW w:w="1418" w:type="dxa"/>
          </w:tcPr>
          <w:p w:rsidR="00EA23CF" w:rsidRPr="00E9079E" w:rsidRDefault="00EA23CF" w:rsidP="005B5E68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12 000</w:t>
            </w:r>
          </w:p>
        </w:tc>
        <w:tc>
          <w:tcPr>
            <w:tcW w:w="1358" w:type="dxa"/>
          </w:tcPr>
          <w:p w:rsidR="00EA23CF" w:rsidRPr="00E9079E" w:rsidRDefault="00EA23CF" w:rsidP="005B5E68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  <w:tr w:rsidR="00EA23CF" w:rsidRPr="00557780" w:rsidTr="005B5E68">
        <w:trPr>
          <w:trHeight w:hRule="exact" w:val="461"/>
        </w:trPr>
        <w:tc>
          <w:tcPr>
            <w:tcW w:w="568" w:type="dxa"/>
          </w:tcPr>
          <w:p w:rsidR="00EA23CF" w:rsidRPr="007E28FA" w:rsidRDefault="00EA23CF" w:rsidP="005B5E68">
            <w:pPr>
              <w:spacing w:after="0"/>
              <w:jc w:val="right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4</w:t>
            </w:r>
            <w:r w:rsidRPr="007E28FA">
              <w:rPr>
                <w:rFonts w:eastAsia="Times New Roman"/>
                <w:b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9014" w:type="dxa"/>
            <w:gridSpan w:val="7"/>
          </w:tcPr>
          <w:p w:rsidR="00EA23CF" w:rsidRPr="007E28FA" w:rsidRDefault="00EA23CF" w:rsidP="005B5E68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 w:rsidRPr="007E28FA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Закупівля канцелярського приладдя та витратні матеріали</w:t>
            </w:r>
          </w:p>
        </w:tc>
      </w:tr>
      <w:tr w:rsidR="00EA23CF" w:rsidRPr="00557780" w:rsidTr="005B5E68">
        <w:trPr>
          <w:trHeight w:hRule="exact" w:val="1415"/>
        </w:trPr>
        <w:tc>
          <w:tcPr>
            <w:tcW w:w="568" w:type="dxa"/>
          </w:tcPr>
          <w:p w:rsidR="00EA23CF" w:rsidRDefault="00EA23CF" w:rsidP="005B5E68">
            <w:pPr>
              <w:spacing w:after="0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lastRenderedPageBreak/>
              <w:t xml:space="preserve">4.1 </w:t>
            </w:r>
          </w:p>
        </w:tc>
        <w:tc>
          <w:tcPr>
            <w:tcW w:w="1559" w:type="dxa"/>
          </w:tcPr>
          <w:p w:rsidR="00EA23CF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 xml:space="preserve">Набір паперу для </w:t>
            </w:r>
            <w:proofErr w:type="spellStart"/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>фліпчартів</w:t>
            </w:r>
            <w:proofErr w:type="spellEnd"/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(3 модуля * 1 набор)</w:t>
            </w:r>
          </w:p>
        </w:tc>
        <w:tc>
          <w:tcPr>
            <w:tcW w:w="1276" w:type="dxa"/>
          </w:tcPr>
          <w:p w:rsidR="00EA23CF" w:rsidRDefault="00EA23CF" w:rsidP="005B5E68">
            <w:r w:rsidRPr="00EF105C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991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136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621512">
              <w:rPr>
                <w:sz w:val="24"/>
                <w:szCs w:val="24"/>
                <w:lang w:val="uk-UA"/>
              </w:rPr>
              <w:t>360</w:t>
            </w:r>
          </w:p>
        </w:tc>
        <w:tc>
          <w:tcPr>
            <w:tcW w:w="141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621512">
              <w:rPr>
                <w:sz w:val="24"/>
                <w:szCs w:val="24"/>
                <w:lang w:val="uk-UA"/>
              </w:rPr>
              <w:t>360</w:t>
            </w:r>
          </w:p>
        </w:tc>
        <w:tc>
          <w:tcPr>
            <w:tcW w:w="135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621512">
              <w:rPr>
                <w:sz w:val="24"/>
                <w:szCs w:val="24"/>
                <w:lang w:val="uk-UA"/>
              </w:rPr>
              <w:t>0</w:t>
            </w:r>
          </w:p>
        </w:tc>
      </w:tr>
      <w:tr w:rsidR="00EA23CF" w:rsidRPr="0054070D" w:rsidTr="005B5E68">
        <w:trPr>
          <w:trHeight w:hRule="exact" w:val="1266"/>
        </w:trPr>
        <w:tc>
          <w:tcPr>
            <w:tcW w:w="568" w:type="dxa"/>
          </w:tcPr>
          <w:p w:rsidR="00EA23CF" w:rsidRDefault="00EA23CF" w:rsidP="005B5E68">
            <w:pPr>
              <w:spacing w:after="0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4.2</w:t>
            </w:r>
          </w:p>
        </w:tc>
        <w:tc>
          <w:tcPr>
            <w:tcW w:w="1559" w:type="dxa"/>
          </w:tcPr>
          <w:p w:rsidR="00EA23CF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>Брендовані</w:t>
            </w:r>
            <w:proofErr w:type="spellEnd"/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 xml:space="preserve"> блокноти </w:t>
            </w:r>
            <w:r w:rsidRPr="0054070D">
              <w:rPr>
                <w:rFonts w:eastAsia="Times New Roman"/>
                <w:sz w:val="24"/>
                <w:szCs w:val="24"/>
                <w:lang w:val="uk-UA" w:eastAsia="ar-SA"/>
              </w:rPr>
              <w:t>А5</w:t>
            </w:r>
          </w:p>
          <w:p w:rsidR="00EA23CF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(3 мод.*22 од.)</w:t>
            </w:r>
            <w:r w:rsidRPr="0054070D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EA23CF" w:rsidRDefault="00EA23CF" w:rsidP="005B5E68">
            <w:r w:rsidRPr="00EF105C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991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6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3 300</w:t>
            </w:r>
          </w:p>
        </w:tc>
        <w:tc>
          <w:tcPr>
            <w:tcW w:w="141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3 300</w:t>
            </w:r>
          </w:p>
        </w:tc>
        <w:tc>
          <w:tcPr>
            <w:tcW w:w="135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621512">
              <w:rPr>
                <w:sz w:val="24"/>
                <w:szCs w:val="24"/>
                <w:lang w:val="uk-UA"/>
              </w:rPr>
              <w:t>0</w:t>
            </w:r>
          </w:p>
        </w:tc>
      </w:tr>
      <w:tr w:rsidR="00EA23CF" w:rsidRPr="0054070D" w:rsidTr="005B5E68">
        <w:trPr>
          <w:trHeight w:hRule="exact" w:val="585"/>
        </w:trPr>
        <w:tc>
          <w:tcPr>
            <w:tcW w:w="568" w:type="dxa"/>
          </w:tcPr>
          <w:p w:rsidR="00EA23CF" w:rsidRDefault="00EA23CF" w:rsidP="005B5E68">
            <w:pPr>
              <w:spacing w:after="0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4.3</w:t>
            </w:r>
          </w:p>
        </w:tc>
        <w:tc>
          <w:tcPr>
            <w:tcW w:w="1559" w:type="dxa"/>
          </w:tcPr>
          <w:p w:rsidR="00EA23CF" w:rsidRPr="0054070D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М</w:t>
            </w:r>
            <w:r w:rsidRPr="0054070D">
              <w:rPr>
                <w:rFonts w:eastAsia="Times New Roman"/>
                <w:sz w:val="24"/>
                <w:szCs w:val="24"/>
                <w:lang w:val="uk-UA" w:eastAsia="ar-SA"/>
              </w:rPr>
              <w:t>аркер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и (3 мод*5 од.)</w:t>
            </w:r>
            <w:r w:rsidRPr="0054070D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EA23CF" w:rsidRDefault="00EA23CF" w:rsidP="005B5E68">
            <w:r w:rsidRPr="00EF105C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91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6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</w:t>
            </w:r>
          </w:p>
        </w:tc>
        <w:tc>
          <w:tcPr>
            <w:tcW w:w="141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</w:t>
            </w:r>
          </w:p>
        </w:tc>
        <w:tc>
          <w:tcPr>
            <w:tcW w:w="135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621512">
              <w:rPr>
                <w:sz w:val="24"/>
                <w:szCs w:val="24"/>
                <w:lang w:val="uk-UA"/>
              </w:rPr>
              <w:t>0</w:t>
            </w:r>
          </w:p>
        </w:tc>
      </w:tr>
      <w:tr w:rsidR="00EA23CF" w:rsidRPr="0054070D" w:rsidTr="005B5E68">
        <w:trPr>
          <w:trHeight w:hRule="exact" w:val="838"/>
        </w:trPr>
        <w:tc>
          <w:tcPr>
            <w:tcW w:w="568" w:type="dxa"/>
          </w:tcPr>
          <w:p w:rsidR="00EA23CF" w:rsidRDefault="00EA23CF" w:rsidP="005B5E68">
            <w:pPr>
              <w:spacing w:after="0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4.4</w:t>
            </w:r>
          </w:p>
        </w:tc>
        <w:tc>
          <w:tcPr>
            <w:tcW w:w="1559" w:type="dxa"/>
          </w:tcPr>
          <w:p w:rsidR="00EA23CF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>Брендовані</w:t>
            </w:r>
            <w:proofErr w:type="spellEnd"/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р</w:t>
            </w:r>
            <w:r w:rsidRPr="00C67D98">
              <w:rPr>
                <w:rFonts w:eastAsia="Times New Roman"/>
                <w:sz w:val="24"/>
                <w:szCs w:val="24"/>
                <w:lang w:val="uk-UA" w:eastAsia="ar-SA"/>
              </w:rPr>
              <w:t>учк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и (3 мод.-100 од.)</w:t>
            </w:r>
          </w:p>
        </w:tc>
        <w:tc>
          <w:tcPr>
            <w:tcW w:w="1276" w:type="dxa"/>
          </w:tcPr>
          <w:p w:rsidR="00EA23CF" w:rsidRDefault="00EA23CF" w:rsidP="005B5E68">
            <w:r w:rsidRPr="00EF105C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91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6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1320</w:t>
            </w:r>
          </w:p>
        </w:tc>
        <w:tc>
          <w:tcPr>
            <w:tcW w:w="141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1320</w:t>
            </w:r>
          </w:p>
        </w:tc>
        <w:tc>
          <w:tcPr>
            <w:tcW w:w="135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621512">
              <w:rPr>
                <w:sz w:val="24"/>
                <w:szCs w:val="24"/>
                <w:lang w:val="uk-UA"/>
              </w:rPr>
              <w:t>0</w:t>
            </w:r>
          </w:p>
        </w:tc>
      </w:tr>
      <w:tr w:rsidR="00EA23CF" w:rsidRPr="0054070D" w:rsidTr="005B5E68">
        <w:trPr>
          <w:trHeight w:hRule="exact" w:val="993"/>
        </w:trPr>
        <w:tc>
          <w:tcPr>
            <w:tcW w:w="568" w:type="dxa"/>
          </w:tcPr>
          <w:p w:rsidR="00EA23CF" w:rsidRDefault="00EA23CF" w:rsidP="005B5E68">
            <w:pPr>
              <w:spacing w:after="0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4.5</w:t>
            </w:r>
          </w:p>
        </w:tc>
        <w:tc>
          <w:tcPr>
            <w:tcW w:w="1559" w:type="dxa"/>
          </w:tcPr>
          <w:p w:rsidR="00EA23CF" w:rsidRPr="00C67D98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proofErr w:type="spellStart"/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>Брендовані</w:t>
            </w:r>
            <w:proofErr w:type="spellEnd"/>
            <w:r w:rsidRPr="00347105">
              <w:rPr>
                <w:rFonts w:eastAsia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п</w:t>
            </w:r>
            <w:r w:rsidRPr="00C67D98">
              <w:rPr>
                <w:rFonts w:eastAsia="Times New Roman"/>
                <w:sz w:val="24"/>
                <w:szCs w:val="24"/>
                <w:lang w:val="uk-UA" w:eastAsia="ar-SA"/>
              </w:rPr>
              <w:t>апк</w:t>
            </w:r>
            <w:r>
              <w:rPr>
                <w:rFonts w:eastAsia="Times New Roman"/>
                <w:sz w:val="24"/>
                <w:szCs w:val="24"/>
                <w:lang w:val="uk-UA" w:eastAsia="ar-SA"/>
              </w:rPr>
              <w:t>и (3 мод.*22 од.)</w:t>
            </w:r>
          </w:p>
        </w:tc>
        <w:tc>
          <w:tcPr>
            <w:tcW w:w="1276" w:type="dxa"/>
          </w:tcPr>
          <w:p w:rsidR="00EA23CF" w:rsidRDefault="00EA23CF" w:rsidP="005B5E68">
            <w:r w:rsidRPr="00EF105C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991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6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2640</w:t>
            </w:r>
          </w:p>
        </w:tc>
        <w:tc>
          <w:tcPr>
            <w:tcW w:w="141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2640</w:t>
            </w:r>
          </w:p>
        </w:tc>
        <w:tc>
          <w:tcPr>
            <w:tcW w:w="135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621512">
              <w:rPr>
                <w:sz w:val="24"/>
                <w:szCs w:val="24"/>
                <w:lang w:val="uk-UA"/>
              </w:rPr>
              <w:t>0</w:t>
            </w:r>
          </w:p>
        </w:tc>
      </w:tr>
      <w:tr w:rsidR="00EA23CF" w:rsidRPr="0054070D" w:rsidTr="005B5E68">
        <w:trPr>
          <w:trHeight w:hRule="exact" w:val="720"/>
        </w:trPr>
        <w:tc>
          <w:tcPr>
            <w:tcW w:w="568" w:type="dxa"/>
          </w:tcPr>
          <w:p w:rsidR="00EA23CF" w:rsidRDefault="00EA23CF" w:rsidP="005B5E68">
            <w:pPr>
              <w:spacing w:after="0"/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4.6</w:t>
            </w:r>
          </w:p>
        </w:tc>
        <w:tc>
          <w:tcPr>
            <w:tcW w:w="1559" w:type="dxa"/>
          </w:tcPr>
          <w:p w:rsidR="00EA23CF" w:rsidRPr="00C67D98" w:rsidRDefault="00EA23CF" w:rsidP="005B5E68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3C7905">
              <w:rPr>
                <w:rFonts w:eastAsia="Times New Roman"/>
                <w:sz w:val="24"/>
                <w:szCs w:val="24"/>
                <w:lang w:val="uk-UA" w:eastAsia="ar-SA"/>
              </w:rPr>
              <w:t>Папір для нотаток</w:t>
            </w:r>
          </w:p>
        </w:tc>
        <w:tc>
          <w:tcPr>
            <w:tcW w:w="1276" w:type="dxa"/>
          </w:tcPr>
          <w:p w:rsidR="00EA23CF" w:rsidRDefault="00EA23CF" w:rsidP="005B5E68">
            <w:r w:rsidRPr="00EF105C">
              <w:rPr>
                <w:rFonts w:eastAsia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1276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91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6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41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358" w:type="dxa"/>
          </w:tcPr>
          <w:p w:rsidR="00EA23CF" w:rsidRPr="00621512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  <w:r w:rsidRPr="00621512">
              <w:rPr>
                <w:sz w:val="24"/>
                <w:szCs w:val="24"/>
                <w:lang w:val="uk-UA"/>
              </w:rPr>
              <w:t>0</w:t>
            </w:r>
          </w:p>
        </w:tc>
      </w:tr>
      <w:tr w:rsidR="00EA23CF" w:rsidRPr="0054070D" w:rsidTr="005B5E68">
        <w:trPr>
          <w:trHeight w:hRule="exact" w:val="569"/>
        </w:trPr>
        <w:tc>
          <w:tcPr>
            <w:tcW w:w="3403" w:type="dxa"/>
            <w:gridSpan w:val="3"/>
          </w:tcPr>
          <w:p w:rsidR="00EA23CF" w:rsidRPr="00EF105C" w:rsidRDefault="00EA23CF" w:rsidP="005B5E68">
            <w:pPr>
              <w:jc w:val="right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DC2DDB">
              <w:rPr>
                <w:rFonts w:eastAsia="Times New Roman"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</w:tcPr>
          <w:p w:rsidR="00EA23CF" w:rsidRDefault="00EA23CF" w:rsidP="005B5E68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</w:tcPr>
          <w:p w:rsidR="00EA23CF" w:rsidRDefault="00EA23CF" w:rsidP="005B5E68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7 885</w:t>
            </w:r>
          </w:p>
        </w:tc>
        <w:tc>
          <w:tcPr>
            <w:tcW w:w="1418" w:type="dxa"/>
          </w:tcPr>
          <w:p w:rsidR="00EA23CF" w:rsidRDefault="00EA23CF" w:rsidP="005B5E68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7 885</w:t>
            </w:r>
          </w:p>
        </w:tc>
        <w:tc>
          <w:tcPr>
            <w:tcW w:w="1358" w:type="dxa"/>
          </w:tcPr>
          <w:p w:rsidR="00EA23CF" w:rsidRDefault="00EA23CF" w:rsidP="005B5E68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  <w:tr w:rsidR="00EA23CF" w:rsidRPr="004935F6" w:rsidTr="005B5E68">
        <w:trPr>
          <w:trHeight w:hRule="exact" w:val="434"/>
        </w:trPr>
        <w:tc>
          <w:tcPr>
            <w:tcW w:w="5670" w:type="dxa"/>
            <w:gridSpan w:val="5"/>
          </w:tcPr>
          <w:p w:rsidR="00EA23CF" w:rsidRPr="00D35455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Загальний бюджет проєкту (грн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)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**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:</w:t>
            </w:r>
          </w:p>
        </w:tc>
        <w:tc>
          <w:tcPr>
            <w:tcW w:w="1136" w:type="dxa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194 300</w:t>
            </w:r>
          </w:p>
        </w:tc>
        <w:tc>
          <w:tcPr>
            <w:tcW w:w="1418" w:type="dxa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194 300</w:t>
            </w:r>
          </w:p>
        </w:tc>
        <w:tc>
          <w:tcPr>
            <w:tcW w:w="1358" w:type="dxa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</w:t>
            </w:r>
          </w:p>
        </w:tc>
      </w:tr>
      <w:tr w:rsidR="00EA23CF" w:rsidRPr="004935F6" w:rsidTr="005B5E68">
        <w:trPr>
          <w:trHeight w:hRule="exact" w:val="779"/>
        </w:trPr>
        <w:tc>
          <w:tcPr>
            <w:tcW w:w="5670" w:type="dxa"/>
            <w:gridSpan w:val="5"/>
          </w:tcPr>
          <w:p w:rsidR="00EA23CF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Питома вага витрат </w:t>
            </w:r>
            <w:r w:rsidRPr="00D3545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до загального бюджету проєкту, %</w:t>
            </w:r>
          </w:p>
        </w:tc>
        <w:tc>
          <w:tcPr>
            <w:tcW w:w="1136" w:type="dxa"/>
          </w:tcPr>
          <w:p w:rsidR="00EA23CF" w:rsidRPr="00557780" w:rsidRDefault="00EA23CF" w:rsidP="005B5E6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557780">
              <w:rPr>
                <w:rFonts w:eastAsia="Times New Roman"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418" w:type="dxa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58" w:type="dxa"/>
          </w:tcPr>
          <w:p w:rsidR="00EA23CF" w:rsidRPr="004935F6" w:rsidRDefault="00EA23CF" w:rsidP="005B5E6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903DD9" w:rsidRDefault="00903DD9">
      <w:bookmarkStart w:id="0" w:name="_GoBack"/>
      <w:bookmarkEnd w:id="0"/>
    </w:p>
    <w:sectPr w:rsidR="00903D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CF"/>
    <w:rsid w:val="003D331F"/>
    <w:rsid w:val="00903DD9"/>
    <w:rsid w:val="00E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CF"/>
    <w:pPr>
      <w:spacing w:after="160" w:line="259" w:lineRule="auto"/>
    </w:pPr>
    <w:rPr>
      <w:rFonts w:eastAsia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CF"/>
    <w:pPr>
      <w:spacing w:after="160" w:line="259" w:lineRule="auto"/>
    </w:pPr>
    <w:rPr>
      <w:rFonts w:eastAsia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e_invest424_5</dc:creator>
  <cp:lastModifiedBy>e_invest424_5</cp:lastModifiedBy>
  <cp:revision>1</cp:revision>
  <dcterms:created xsi:type="dcterms:W3CDTF">2020-09-03T08:31:00Z</dcterms:created>
  <dcterms:modified xsi:type="dcterms:W3CDTF">2020-09-03T08:31:00Z</dcterms:modified>
</cp:coreProperties>
</file>