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</w:pPr>
    </w:p>
    <w:p w:rsid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</w:pPr>
    </w:p>
    <w:p w:rsidR="00A97F7F" w:rsidRDefault="00A97F7F" w:rsidP="00E26897">
      <w:pPr>
        <w:spacing w:after="0" w:line="240" w:lineRule="auto"/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</w:pPr>
    </w:p>
    <w:p w:rsid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</w:pPr>
    </w:p>
    <w:p w:rsidR="00CF6891" w:rsidRDefault="00CF6891" w:rsidP="00A97F7F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</w:pPr>
    </w:p>
    <w:p w:rsidR="00A97F7F" w:rsidRDefault="00606EAD" w:rsidP="00A97F7F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</w:pPr>
      <w:r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  <w:t>Проє</w:t>
      </w:r>
      <w:r w:rsidR="00A97F7F" w:rsidRPr="00A97F7F"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  <w:t>кт №___</w:t>
      </w:r>
    </w:p>
    <w:p w:rsidR="00A97F7F" w:rsidRP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56"/>
          <w:szCs w:val="56"/>
          <w:lang w:val="uk-UA" w:eastAsia="ar-SA"/>
        </w:rPr>
      </w:pPr>
    </w:p>
    <w:p w:rsidR="00A97F7F" w:rsidRP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56"/>
          <w:szCs w:val="56"/>
          <w:lang w:val="uk-UA" w:eastAsia="ar-SA"/>
        </w:rPr>
      </w:pPr>
    </w:p>
    <w:p w:rsidR="00A97F7F" w:rsidRPr="0085664D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52"/>
          <w:szCs w:val="52"/>
          <w:lang w:eastAsia="ar-SA"/>
        </w:rPr>
      </w:pPr>
      <w:r w:rsidRPr="0085664D">
        <w:rPr>
          <w:rFonts w:ascii="Times New Roman" w:eastAsia="Times New Roman" w:hAnsi="Times New Roman" w:cs="Calibri"/>
          <w:b/>
          <w:sz w:val="52"/>
          <w:szCs w:val="52"/>
          <w:lang w:val="uk-UA" w:eastAsia="ar-SA"/>
        </w:rPr>
        <w:t>«Дитячий світ без обмежень»</w:t>
      </w:r>
    </w:p>
    <w:p w:rsidR="00A97F7F" w:rsidRPr="0085664D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52"/>
          <w:szCs w:val="52"/>
          <w:lang w:val="uk-UA" w:eastAsia="ar-SA"/>
        </w:rPr>
      </w:pPr>
      <w:r w:rsidRPr="0085664D">
        <w:rPr>
          <w:rFonts w:ascii="Times New Roman" w:eastAsia="Times New Roman" w:hAnsi="Times New Roman" w:cs="Calibri"/>
          <w:b/>
          <w:sz w:val="52"/>
          <w:szCs w:val="52"/>
          <w:lang w:val="uk-UA" w:eastAsia="ar-SA"/>
        </w:rPr>
        <w:t>(інклюзивний спортивно-ігрови</w:t>
      </w:r>
      <w:r w:rsidR="0015662C" w:rsidRPr="0085664D">
        <w:rPr>
          <w:rFonts w:ascii="Times New Roman" w:eastAsia="Times New Roman" w:hAnsi="Times New Roman" w:cs="Calibri"/>
          <w:b/>
          <w:sz w:val="52"/>
          <w:szCs w:val="52"/>
          <w:lang w:val="uk-UA" w:eastAsia="ar-SA"/>
        </w:rPr>
        <w:t xml:space="preserve">й майданчик для учнів </w:t>
      </w:r>
      <w:r w:rsidRPr="0085664D">
        <w:rPr>
          <w:rFonts w:ascii="Times New Roman" w:eastAsia="Times New Roman" w:hAnsi="Times New Roman" w:cs="Calibri"/>
          <w:b/>
          <w:sz w:val="52"/>
          <w:szCs w:val="52"/>
          <w:lang w:val="uk-UA" w:eastAsia="ar-SA"/>
        </w:rPr>
        <w:t xml:space="preserve"> КЗШ №28 )</w:t>
      </w:r>
    </w:p>
    <w:p w:rsidR="00A97F7F" w:rsidRP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56"/>
          <w:szCs w:val="56"/>
          <w:lang w:val="uk-UA" w:eastAsia="ar-SA"/>
        </w:rPr>
      </w:pPr>
    </w:p>
    <w:p w:rsidR="00A97F7F" w:rsidRPr="00A97F7F" w:rsidRDefault="00A06ADD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56"/>
          <w:szCs w:val="56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972175" cy="2828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94" cy="283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F7F" w:rsidRP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56"/>
          <w:szCs w:val="56"/>
          <w:lang w:val="uk-UA" w:eastAsia="ar-SA"/>
        </w:rPr>
      </w:pPr>
    </w:p>
    <w:p w:rsidR="00A97F7F" w:rsidRP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40"/>
          <w:szCs w:val="40"/>
          <w:lang w:val="uk-UA" w:eastAsia="ar-SA"/>
        </w:rPr>
      </w:pPr>
    </w:p>
    <w:p w:rsidR="00A97F7F" w:rsidRP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40"/>
          <w:szCs w:val="40"/>
          <w:lang w:val="uk-UA" w:eastAsia="ar-SA"/>
        </w:rPr>
      </w:pPr>
    </w:p>
    <w:p w:rsidR="00A97F7F" w:rsidRPr="00A97F7F" w:rsidRDefault="00A97F7F" w:rsidP="00A97F7F">
      <w:pPr>
        <w:spacing w:after="0" w:line="240" w:lineRule="auto"/>
        <w:ind w:left="5103"/>
        <w:rPr>
          <w:rFonts w:ascii="Times New Roman" w:eastAsia="Times New Roman" w:hAnsi="Times New Roman" w:cs="Calibri"/>
          <w:b/>
          <w:i/>
          <w:sz w:val="36"/>
          <w:szCs w:val="36"/>
          <w:lang w:val="uk-UA" w:eastAsia="ar-SA"/>
        </w:rPr>
      </w:pPr>
      <w:r w:rsidRPr="00A97F7F">
        <w:rPr>
          <w:rFonts w:ascii="Times New Roman" w:eastAsia="Times New Roman" w:hAnsi="Times New Roman" w:cs="Calibri"/>
          <w:b/>
          <w:i/>
          <w:sz w:val="36"/>
          <w:szCs w:val="36"/>
          <w:lang w:val="uk-UA" w:eastAsia="ar-SA"/>
        </w:rPr>
        <w:t>Автор про</w:t>
      </w:r>
      <w:r w:rsidR="00F57B91">
        <w:rPr>
          <w:rFonts w:ascii="Times New Roman" w:eastAsia="Times New Roman" w:hAnsi="Times New Roman" w:cs="Calibri"/>
          <w:b/>
          <w:i/>
          <w:sz w:val="36"/>
          <w:szCs w:val="36"/>
          <w:lang w:val="uk-UA" w:eastAsia="ar-SA"/>
        </w:rPr>
        <w:t>є</w:t>
      </w:r>
      <w:r w:rsidRPr="00A97F7F">
        <w:rPr>
          <w:rFonts w:ascii="Times New Roman" w:eastAsia="Times New Roman" w:hAnsi="Times New Roman" w:cs="Calibri"/>
          <w:b/>
          <w:i/>
          <w:sz w:val="36"/>
          <w:szCs w:val="36"/>
          <w:lang w:val="uk-UA" w:eastAsia="ar-SA"/>
        </w:rPr>
        <w:t xml:space="preserve">кту </w:t>
      </w:r>
    </w:p>
    <w:p w:rsidR="00A97F7F" w:rsidRPr="00A97F7F" w:rsidRDefault="00A97F7F" w:rsidP="0015662C">
      <w:pPr>
        <w:spacing w:after="0" w:line="240" w:lineRule="auto"/>
        <w:jc w:val="right"/>
        <w:rPr>
          <w:rFonts w:ascii="Times New Roman" w:eastAsia="Times New Roman" w:hAnsi="Times New Roman" w:cs="Calibri"/>
          <w:b/>
          <w:i/>
          <w:sz w:val="40"/>
          <w:szCs w:val="40"/>
          <w:lang w:val="uk-UA" w:eastAsia="ar-SA"/>
        </w:rPr>
      </w:pPr>
      <w:proofErr w:type="spellStart"/>
      <w:r>
        <w:rPr>
          <w:rFonts w:ascii="Times New Roman" w:eastAsia="Times New Roman" w:hAnsi="Times New Roman" w:cs="Calibri"/>
          <w:b/>
          <w:i/>
          <w:sz w:val="36"/>
          <w:szCs w:val="36"/>
          <w:lang w:val="uk-UA" w:eastAsia="ar-SA"/>
        </w:rPr>
        <w:t>Меркульєва</w:t>
      </w:r>
      <w:proofErr w:type="spellEnd"/>
      <w:r>
        <w:rPr>
          <w:rFonts w:ascii="Times New Roman" w:eastAsia="Times New Roman" w:hAnsi="Times New Roman" w:cs="Calibri"/>
          <w:b/>
          <w:i/>
          <w:sz w:val="36"/>
          <w:szCs w:val="36"/>
          <w:lang w:val="uk-UA" w:eastAsia="ar-SA"/>
        </w:rPr>
        <w:t xml:space="preserve"> Любов Василівна</w:t>
      </w:r>
    </w:p>
    <w:p w:rsidR="00A97F7F" w:rsidRPr="00A97F7F" w:rsidRDefault="00A97F7F" w:rsidP="00A97F7F">
      <w:pPr>
        <w:spacing w:after="0" w:line="240" w:lineRule="auto"/>
        <w:jc w:val="center"/>
        <w:rPr>
          <w:rFonts w:ascii="Times New Roman" w:eastAsia="Times New Roman" w:hAnsi="Times New Roman" w:cs="Calibri"/>
          <w:b/>
          <w:i/>
          <w:sz w:val="40"/>
          <w:szCs w:val="40"/>
          <w:lang w:val="uk-UA" w:eastAsia="ar-SA"/>
        </w:rPr>
      </w:pPr>
    </w:p>
    <w:p w:rsidR="00E26897" w:rsidRPr="00A97F7F" w:rsidRDefault="00E26897" w:rsidP="00A97F7F">
      <w:pPr>
        <w:rPr>
          <w:rFonts w:ascii="Times New Roman" w:eastAsia="Times New Roman" w:hAnsi="Times New Roman" w:cs="Calibri"/>
          <w:i/>
          <w:sz w:val="24"/>
          <w:szCs w:val="24"/>
          <w:lang w:val="uk-UA" w:eastAsia="ar-SA"/>
        </w:rPr>
      </w:pPr>
    </w:p>
    <w:p w:rsidR="00E26897" w:rsidRDefault="00E26897" w:rsidP="00A97F7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</w:pPr>
    </w:p>
    <w:p w:rsidR="00A97F7F" w:rsidRPr="00A97F7F" w:rsidRDefault="00A97F7F" w:rsidP="00A97F7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  <w:t xml:space="preserve">ФОРМА ПРОЄКТУ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222"/>
        <w:gridCol w:w="1418"/>
      </w:tblGrid>
      <w:tr w:rsidR="00A97F7F" w:rsidRPr="00A97F7F" w:rsidTr="00A97F7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№</w:t>
            </w: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п/п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Назва розділу, підрозділу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Стор.</w:t>
            </w:r>
          </w:p>
        </w:tc>
      </w:tr>
      <w:tr w:rsidR="00A97F7F" w:rsidRPr="00A97F7F" w:rsidTr="00A97F7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Реєстраційна картка проєкту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E26897" w:rsidP="00E26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Проєкт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E26897" w:rsidP="00E26897">
            <w:pPr>
              <w:suppressAutoHyphens/>
              <w:snapToGri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4-</w:t>
            </w:r>
            <w:r w:rsidR="00750B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8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Анотація проєкту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750B07" w:rsidP="00E26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Докладний опис проєкту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750B07" w:rsidP="00E26897">
            <w:p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5-8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Опис проблеми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85664D" w:rsidP="00E26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Мета та завдання проєкту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85664D" w:rsidP="00E26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2.3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Технологія досягнення цілей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85664D" w:rsidP="00E26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2.4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Очікувані результати від виконання проєкту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85664D" w:rsidP="00E26897">
            <w:p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Бюджет проєкту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750B07" w:rsidP="00E26897">
            <w:pPr>
              <w:suppressAutoHyphens/>
              <w:snapToGri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9-10</w:t>
            </w:r>
          </w:p>
        </w:tc>
      </w:tr>
      <w:tr w:rsidR="00A97F7F" w:rsidRPr="00A97F7F" w:rsidTr="00A97F7F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ІV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Дода</w:t>
            </w:r>
            <w:r w:rsidR="00EF22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8E664E" w:rsidP="00EF225E">
            <w:pPr>
              <w:suppressAutoHyphens/>
              <w:snapToGri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---</w:t>
            </w:r>
          </w:p>
        </w:tc>
      </w:tr>
    </w:tbl>
    <w:p w:rsidR="00A97F7F" w:rsidRPr="00A97F7F" w:rsidRDefault="00A97F7F" w:rsidP="00A97F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26897" w:rsidRDefault="00E26897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26897" w:rsidRPr="00A97F7F" w:rsidRDefault="00E26897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E268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A97F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І. РЕЄСТРАЦІЙНА КАРТКА ПРОЄКТУ</w:t>
      </w:r>
    </w:p>
    <w:p w:rsidR="00E26897" w:rsidRPr="00E26897" w:rsidRDefault="00E26897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5"/>
        <w:gridCol w:w="2352"/>
        <w:gridCol w:w="2481"/>
      </w:tblGrid>
      <w:tr w:rsidR="00A97F7F" w:rsidRPr="00A97F7F" w:rsidTr="00A97F7F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0E4" w:rsidRDefault="003D10E4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Назва проєкту (не більше 100 символів з урахуванням пробілів)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E4" w:rsidRDefault="003D10E4" w:rsidP="00A97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bookmarkStart w:id="0" w:name="_Hlk48596716"/>
          </w:p>
          <w:p w:rsidR="00E26897" w:rsidRPr="003D10E4" w:rsidRDefault="00A97F7F" w:rsidP="00A97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3D1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«Дитячий світ без обмежень»</w:t>
            </w:r>
          </w:p>
          <w:p w:rsidR="00A97F7F" w:rsidRPr="003D10E4" w:rsidRDefault="00A97F7F" w:rsidP="00A97F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D1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(</w:t>
            </w:r>
            <w:r w:rsidRPr="003D10E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інклюзивний спортивно-ігровий майданчик для учнів КЗШ №28</w:t>
            </w:r>
            <w:r w:rsidRPr="003D10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</w:p>
          <w:bookmarkEnd w:id="0"/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A97F7F" w:rsidRPr="00A97F7F" w:rsidTr="00A97F7F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Район міста, у якому реалізовуватиметься </w:t>
            </w:r>
            <w:r w:rsidR="007B15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проект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Центрально-Міський</w:t>
            </w:r>
          </w:p>
        </w:tc>
      </w:tr>
      <w:tr w:rsidR="00A97F7F" w:rsidRPr="00E4615E" w:rsidTr="00A97F7F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Тематичний напрям (напрями), якому/яким відповідає проєкт (визначені в пункті </w:t>
            </w:r>
            <w:r w:rsidR="00183D52" w:rsidRPr="00183D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3.7.2.8</w:t>
            </w:r>
            <w:r w:rsidRPr="00183D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Положення)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D52" w:rsidRPr="00183D52" w:rsidRDefault="00183D52" w:rsidP="00183D52">
            <w:pPr>
              <w:suppressAutoHyphens/>
              <w:snapToGrid w:val="0"/>
              <w:spacing w:after="12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Р</w:t>
            </w:r>
            <w:r w:rsidRPr="00183D5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озвит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ок</w:t>
            </w:r>
            <w:r w:rsidRPr="00183D5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 xml:space="preserve"> освітніх закладів комунальної власності міста, підтримки інноваційних методів освіти та виховання зростаючого покоління, розвитку інклюзивної освіти.</w:t>
            </w:r>
          </w:p>
          <w:p w:rsidR="00A97F7F" w:rsidRPr="00A97F7F" w:rsidRDefault="00A97F7F" w:rsidP="00A97F7F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</w:tr>
      <w:tr w:rsidR="00A97F7F" w:rsidRPr="00A97F7F" w:rsidTr="00A97F7F">
        <w:trPr>
          <w:trHeight w:val="379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 автора проєкту</w:t>
            </w: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9E6436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в</w:t>
            </w:r>
            <w:r w:rsidR="00A97F7F" w:rsidRPr="00A97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ул. Хайфонська, буд.1</w:t>
            </w:r>
          </w:p>
        </w:tc>
      </w:tr>
      <w:tr w:rsidR="00A97F7F" w:rsidRPr="00A97F7F" w:rsidTr="00A97F7F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Номер мобільного телефону, e-</w:t>
            </w:r>
            <w:proofErr w:type="spellStart"/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mail</w:t>
            </w:r>
            <w:proofErr w:type="spellEnd"/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380" w:rsidRPr="00646380" w:rsidRDefault="00646380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80674524273</w:t>
            </w: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lubovmerk83@gmail.com</w:t>
            </w:r>
          </w:p>
        </w:tc>
      </w:tr>
      <w:tr w:rsidR="00A97F7F" w:rsidRPr="00A97F7F" w:rsidTr="00A97F7F"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(грн)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(%)</w:t>
            </w:r>
          </w:p>
        </w:tc>
      </w:tr>
      <w:tr w:rsidR="00A97F7F" w:rsidRPr="00A97F7F" w:rsidTr="00A97F7F">
        <w:trPr>
          <w:trHeight w:val="6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Загальний бюджет проєкту, </w:t>
            </w: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F" w:rsidRPr="00A97F7F" w:rsidRDefault="0029563B" w:rsidP="002956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49</w:t>
            </w:r>
            <w:r w:rsidR="009E6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8900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F" w:rsidRPr="00A97F7F" w:rsidRDefault="00A97F7F" w:rsidP="002956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100</w:t>
            </w:r>
          </w:p>
        </w:tc>
      </w:tr>
      <w:tr w:rsidR="00A97F7F" w:rsidRPr="00A97F7F" w:rsidTr="00A97F7F">
        <w:tc>
          <w:tcPr>
            <w:tcW w:w="4665" w:type="dxa"/>
            <w:tcBorders>
              <w:left w:val="single" w:sz="4" w:space="0" w:color="auto"/>
              <w:right w:val="single" w:sz="4" w:space="0" w:color="auto"/>
            </w:tcBorders>
          </w:tcPr>
          <w:p w:rsidR="00A97F7F" w:rsidRPr="00A97F7F" w:rsidRDefault="00A97F7F" w:rsidP="00A97F7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 рахунок коштів міського бюджету;</w:t>
            </w: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97F7F" w:rsidRPr="00A97F7F" w:rsidRDefault="00A97F7F" w:rsidP="00A97F7F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A97F7F" w:rsidRPr="00A97F7F" w:rsidRDefault="0029563B" w:rsidP="0029563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4</w:t>
            </w:r>
            <w:r w:rsidR="009E643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88922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97F7F" w:rsidRPr="00A97F7F" w:rsidRDefault="005714EB" w:rsidP="0029563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98</w:t>
            </w:r>
            <w:r w:rsidR="00A97F7F" w:rsidRPr="00A97F7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%</w:t>
            </w:r>
          </w:p>
        </w:tc>
      </w:tr>
      <w:tr w:rsidR="00A97F7F" w:rsidRPr="00A97F7F" w:rsidTr="00A97F7F">
        <w:trPr>
          <w:trHeight w:val="990"/>
        </w:trPr>
        <w:tc>
          <w:tcPr>
            <w:tcW w:w="4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F" w:rsidRPr="00A97F7F" w:rsidRDefault="00A97F7F" w:rsidP="00A97F7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A97F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 рахунок </w:t>
            </w:r>
            <w:r w:rsidR="007B15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спів фінансування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29563B" w:rsidP="0029563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99</w:t>
            </w:r>
            <w:r w:rsidR="009E643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78</w:t>
            </w:r>
          </w:p>
        </w:tc>
        <w:tc>
          <w:tcPr>
            <w:tcW w:w="248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7F" w:rsidRPr="00A97F7F" w:rsidRDefault="00A06ADD" w:rsidP="0029563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2</w:t>
            </w:r>
            <w:r w:rsidR="00A97F7F" w:rsidRPr="00A97F7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ar-SA"/>
              </w:rPr>
              <w:t>%</w:t>
            </w:r>
          </w:p>
        </w:tc>
      </w:tr>
    </w:tbl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A97F7F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Default="00A97F7F" w:rsidP="00750B0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ІІ. ПРОЄКТ</w:t>
      </w:r>
    </w:p>
    <w:p w:rsidR="0085664D" w:rsidRPr="00A97F7F" w:rsidRDefault="0085664D" w:rsidP="00750B0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750B0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b/>
          <w:i/>
          <w:sz w:val="28"/>
          <w:szCs w:val="28"/>
          <w:lang w:val="uk-UA" w:eastAsia="ar-SA"/>
        </w:rPr>
        <w:t>Анотація проекту.</w:t>
      </w:r>
    </w:p>
    <w:p w:rsidR="00A97F7F" w:rsidRPr="00CF6891" w:rsidRDefault="00A97F7F" w:rsidP="00750B0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F68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Назва проєкту "Дитячий світ без обмежень"(інклюзивний спортивно-ігровий майданчик</w:t>
      </w:r>
      <w:r w:rsidR="00463FE9" w:rsidRPr="00CF68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для учнів </w:t>
      </w:r>
      <w:r w:rsidRPr="00CF68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КЗШ №28)</w:t>
      </w:r>
    </w:p>
    <w:p w:rsidR="00A97F7F" w:rsidRPr="00A97F7F" w:rsidRDefault="00A97F7F" w:rsidP="00750B07">
      <w:pPr>
        <w:keepNext/>
        <w:suppressAutoHyphens/>
        <w:snapToGrid w:val="0"/>
        <w:spacing w:after="0" w:line="36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  <w:t xml:space="preserve">Актуальність </w:t>
      </w:r>
    </w:p>
    <w:p w:rsidR="00A97F7F" w:rsidRDefault="00A97F7F" w:rsidP="00750B07">
      <w:pPr>
        <w:keepNext/>
        <w:suppressAutoHyphens/>
        <w:snapToGrid w:val="0"/>
        <w:spacing w:after="0" w:line="360" w:lineRule="auto"/>
        <w:ind w:firstLine="851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Проєкт передбачає встановлення інклюзивного спортивно-ігрового майданчика для учнів</w:t>
      </w:r>
      <w:r w:rsidR="0029563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КЗШ №28. В закладі навчається 440 учнів</w:t>
      </w:r>
      <w:r w:rsidR="0085664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  <w:r w:rsidR="0029563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з яких 200 дітей відвідує початкову школу. На сьогоднішній день в закладі функціонує 8 інклюзивних класів</w:t>
      </w:r>
      <w:r w:rsidR="0085664D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  <w:r w:rsidR="0029563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в яких навчається 16 дітей з особливим</w:t>
      </w:r>
      <w:r w:rsidR="009E643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и освітніми потребами та </w:t>
      </w:r>
      <w:r w:rsidR="00CF689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ще </w:t>
      </w:r>
      <w:r w:rsidR="009E643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8 дітей</w:t>
      </w:r>
      <w:r w:rsidR="0029563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, які здобувають освіту за індивідуальною формою на </w:t>
      </w:r>
      <w:r w:rsidR="00750B0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умовах педагогічного патронажу. Контингент учнів школи щороку зростає, кількість учнів з особливими потребами, на жаль, також збільшується. </w:t>
      </w:r>
      <w:r w:rsidRPr="00A97F7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Ігровий майданчик дозволить дітям всіх вікових категорій та можливостей знаходитися і гратися разом та, що найголовніше, взаємодіяти між собою. Ак</w:t>
      </w:r>
      <w:r w:rsidR="0029563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тивна гра на майданчику покращить </w:t>
      </w:r>
      <w:r w:rsidRPr="00A97F7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фізич</w:t>
      </w:r>
      <w:r w:rsidR="00750B07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ний та емоційний</w:t>
      </w:r>
      <w:r w:rsidR="0029563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стан дітей </w:t>
      </w:r>
      <w:r w:rsidRPr="00A97F7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з особливими потребами, а інші діти </w:t>
      </w:r>
      <w:r w:rsidR="0029563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на</w:t>
      </w:r>
      <w:r w:rsidRPr="00A97F7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вчаться приймати та розуміти людей, які відрізняються від них. Діти  стануть більш толерантними та сприйнятливими до цих відмінностей. Інклюзивний  майданчик  дозволить показати, що всі діти важливі.</w:t>
      </w:r>
      <w:r w:rsidRPr="00A97F7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</w:p>
    <w:p w:rsidR="00A97F7F" w:rsidRPr="00A97F7F" w:rsidRDefault="00A97F7F" w:rsidP="00BC6AFB">
      <w:pPr>
        <w:keepNext/>
        <w:suppressAutoHyphens/>
        <w:snapToGrid w:val="0"/>
        <w:spacing w:after="0" w:line="360" w:lineRule="auto"/>
        <w:ind w:firstLine="708"/>
        <w:contextualSpacing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  <w:t>Перелік заходів пр</w:t>
      </w:r>
      <w:r w:rsidR="00367F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  <w:t>оє</w:t>
      </w:r>
      <w:r w:rsidRPr="00A97F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  <w:t>кту:</w:t>
      </w:r>
    </w:p>
    <w:p w:rsidR="00A97F7F" w:rsidRPr="000D6DD0" w:rsidRDefault="00A97F7F" w:rsidP="00BC6AFB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0D6DD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Підготовчі роботи (</w:t>
      </w:r>
      <w:r w:rsidRPr="000D6DD0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огляд території, д</w:t>
      </w:r>
      <w:r w:rsidR="007C3B0F" w:rsidRPr="000D6DD0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е має бути встановлений ігровий</w:t>
      </w:r>
    </w:p>
    <w:p w:rsidR="000D6DD0" w:rsidRDefault="007C3B0F" w:rsidP="00BC6AFB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0D6DD0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майданчик).</w:t>
      </w:r>
    </w:p>
    <w:p w:rsidR="000D6DD0" w:rsidRPr="000D6DD0" w:rsidRDefault="007E29A9" w:rsidP="00BC6AF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 w:rsidR="007C3B0F" w:rsidRPr="000D6D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ирівнювання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влаштування бетонного покриття</w:t>
      </w:r>
      <w:r w:rsidR="007C3B0F" w:rsidRPr="000D6D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0D6DD0" w:rsidRDefault="007C3B0F" w:rsidP="00BC6AF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0D6DD0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Улаштування покриття.</w:t>
      </w:r>
    </w:p>
    <w:p w:rsidR="00367FD3" w:rsidRPr="00367FD3" w:rsidRDefault="00367FD3" w:rsidP="00BC6AF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Придбання</w:t>
      </w:r>
      <w:r w:rsidR="007C3B0F" w:rsidRPr="000D6DD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та встановлення  спортивно-ігрового обладнання.</w:t>
      </w:r>
    </w:p>
    <w:p w:rsidR="00A97F7F" w:rsidRPr="000D6DD0" w:rsidRDefault="00A97F7F" w:rsidP="00BC6AF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0D6DD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Використання спортивно-ігрового майданчика  для прове</w:t>
      </w:r>
      <w:r w:rsidR="00463FE9" w:rsidRPr="000D6DD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дення дозвілля дітей </w:t>
      </w:r>
      <w:r w:rsidRPr="000D6DD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КЗШ №28.</w:t>
      </w:r>
    </w:p>
    <w:p w:rsidR="0085664D" w:rsidRPr="00A97F7F" w:rsidRDefault="0085664D" w:rsidP="00750B0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A97F7F" w:rsidRPr="00A97F7F" w:rsidRDefault="00A97F7F" w:rsidP="00750B0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Результати реалізації:</w:t>
      </w:r>
    </w:p>
    <w:p w:rsidR="00A97F7F" w:rsidRPr="00A97F7F" w:rsidRDefault="00A97F7F" w:rsidP="00750B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створення  сучасних умов для формування фізичного, соціального і духовного  здоров'я дітей;</w:t>
      </w:r>
    </w:p>
    <w:p w:rsidR="00A97F7F" w:rsidRPr="00A06ADD" w:rsidRDefault="00A97F7F" w:rsidP="00750B07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повноцінне  входження осіб з особливими потребами в соціальний </w:t>
      </w:r>
      <w:r w:rsidRPr="00A06AD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простір та їх активний відпочинок;</w:t>
      </w:r>
    </w:p>
    <w:p w:rsidR="00A97F7F" w:rsidRPr="00A06ADD" w:rsidRDefault="004A658E" w:rsidP="00750B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підвищення рухової активності </w:t>
      </w:r>
      <w:r w:rsidR="00A97F7F" w:rsidRPr="00A06AD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та якісна організація  дозвілля дітей неподалік від дому.</w:t>
      </w:r>
    </w:p>
    <w:p w:rsidR="00A97F7F" w:rsidRPr="00A97F7F" w:rsidRDefault="00A97F7F" w:rsidP="00750B0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Calibri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Calibri"/>
          <w:b/>
          <w:i/>
          <w:sz w:val="28"/>
          <w:szCs w:val="28"/>
          <w:lang w:val="uk-UA" w:eastAsia="ar-SA"/>
        </w:rPr>
        <w:t>Обсяг коштів та джерела фінансування</w:t>
      </w:r>
    </w:p>
    <w:p w:rsidR="00A97F7F" w:rsidRPr="00A97F7F" w:rsidRDefault="00A97F7F" w:rsidP="00750B0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Загальний бюджет проекту становить </w:t>
      </w:r>
      <w:r w:rsidR="008566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49890</w:t>
      </w:r>
      <w:r w:rsidR="00463F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0,00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грн, у тому числі:  </w:t>
      </w:r>
    </w:p>
    <w:p w:rsidR="00A97F7F" w:rsidRPr="00A97F7F" w:rsidRDefault="00A97F7F" w:rsidP="00750B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за раху</w:t>
      </w:r>
      <w:r w:rsidR="00463FE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нок к</w:t>
      </w:r>
      <w:r w:rsidR="0085664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оштів міського бюджету -  488922</w:t>
      </w:r>
      <w:r w:rsidR="00463FE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,00</w:t>
      </w: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грн (9</w:t>
      </w:r>
      <w:r w:rsidR="00A06AD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8</w:t>
      </w: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%), </w:t>
      </w:r>
    </w:p>
    <w:p w:rsidR="00750B07" w:rsidRPr="0085664D" w:rsidRDefault="00A97F7F" w:rsidP="0085664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за рахунок співфінансування – </w:t>
      </w:r>
      <w:r w:rsidR="0085664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9978</w:t>
      </w:r>
      <w:r w:rsidR="00463FE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,00</w:t>
      </w: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грн (</w:t>
      </w:r>
      <w:r w:rsidR="00A06AD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</w:t>
      </w: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%).</w:t>
      </w:r>
    </w:p>
    <w:p w:rsidR="00A97F7F" w:rsidRPr="00750B07" w:rsidRDefault="00A97F7F" w:rsidP="00750B0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750B0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 Докладний опис проєкту: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2.1. Опис проблеми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на розв’язання якої спрямовано проєкт. 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Головні проблеми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 розв'язання яких спрямовано проєкт:</w:t>
      </w:r>
    </w:p>
    <w:p w:rsidR="00A97F7F" w:rsidRPr="00A97F7F" w:rsidRDefault="00A97F7F" w:rsidP="00750B0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val="uk-UA"/>
        </w:rPr>
        <w:t>Втілення у життя Конвенції ООН про права осіб з інвалідністю, з метою зниження їх дискримінації, забезпечення гідного рівня якості життя шляхом створення  інтегрованої спортивно-ігрової зони відпочинку для осіб з особливими потребами, а також всіх  дітей молодшої школи, а саме: створення доступності фізичного, соціального, культурного середовища, усунення перешкод та бар’єрів, без чого особам з інвалідністю неможливо користуватися повною мірою всіма правами людини і загальними свободами.</w:t>
      </w:r>
    </w:p>
    <w:p w:rsidR="00A97F7F" w:rsidRPr="00CD52A1" w:rsidRDefault="00A97F7F" w:rsidP="00750B0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Необхідність створення відповідної зони відпочинку також обумовлена відсутністю аналогічного майданчика на якому були б зібране сучасне спортивно-ігрове обладнання.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Втілення у сучасне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життя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даного 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кт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практичній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подолання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бар’єрів у сприйнятті</w:t>
      </w:r>
      <w:r w:rsidR="007E15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52A1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суспільством людей з особливими потребами.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Цільова група,  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яку спрямовані результати виконання проєкту: діти з особливими </w:t>
      </w:r>
      <w:r w:rsidR="00463FE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потребами та всі учні 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КЗШ №28.</w:t>
      </w:r>
    </w:p>
    <w:p w:rsidR="00EF225E" w:rsidRDefault="00EF225E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lastRenderedPageBreak/>
        <w:t>Ознаки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за якими визначено цільову групу проєкту:</w:t>
      </w:r>
    </w:p>
    <w:p w:rsidR="00A97F7F" w:rsidRPr="00A97F7F" w:rsidRDefault="00A97F7F" w:rsidP="00750B0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/>
        </w:rPr>
        <w:t>Відсутність спеціально обладнаної зони від</w:t>
      </w:r>
      <w:r w:rsidR="00463F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починку на території </w:t>
      </w:r>
      <w:r w:rsidRPr="00A97F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школи. </w:t>
      </w:r>
    </w:p>
    <w:p w:rsidR="00A97F7F" w:rsidRPr="00A97F7F" w:rsidRDefault="00A97F7F" w:rsidP="00750B07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Calibri"/>
          <w:color w:val="000000"/>
          <w:sz w:val="28"/>
          <w:szCs w:val="28"/>
          <w:lang w:val="uk-UA"/>
        </w:rPr>
        <w:t>2)Необхідність створення рівних можливостей для відпочинку та організації дозвілля для дітей з особливими освітнім</w:t>
      </w:r>
      <w:r w:rsidR="00463FE9">
        <w:rPr>
          <w:rFonts w:ascii="Times New Roman" w:eastAsia="Times New Roman" w:hAnsi="Times New Roman" w:cs="Calibri"/>
          <w:color w:val="000000"/>
          <w:sz w:val="28"/>
          <w:szCs w:val="28"/>
          <w:lang w:val="uk-UA"/>
        </w:rPr>
        <w:t xml:space="preserve">и потребами та дітей </w:t>
      </w:r>
      <w:r w:rsidRPr="00A97F7F">
        <w:rPr>
          <w:rFonts w:ascii="Times New Roman" w:eastAsia="Times New Roman" w:hAnsi="Times New Roman" w:cs="Calibri"/>
          <w:color w:val="000000"/>
          <w:sz w:val="28"/>
          <w:szCs w:val="28"/>
          <w:lang w:val="uk-UA"/>
        </w:rPr>
        <w:t>школи.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2.2. Мета та завдання проєкту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Мета проєкту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A97F7F" w:rsidRPr="00367FD3" w:rsidRDefault="00A97F7F" w:rsidP="00750B07">
      <w:pPr>
        <w:suppressAutoHyphens/>
        <w:spacing w:after="0" w:line="360" w:lineRule="auto"/>
        <w:ind w:firstLine="720"/>
        <w:contextualSpacing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Calibri"/>
          <w:sz w:val="28"/>
          <w:szCs w:val="28"/>
          <w:lang w:val="uk-UA" w:eastAsia="ar-SA"/>
        </w:rPr>
        <w:t xml:space="preserve">Основною метою проєкту є створення рівних можливостей усіх категорій дітей, що навчаються в закладі та організація дозвілля та відпочинку шляхом </w:t>
      </w:r>
      <w:r w:rsidRPr="00367FD3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облаштування інклюзивного  спортивно- ігрового майданчика на території початкової школи.</w:t>
      </w:r>
    </w:p>
    <w:p w:rsidR="00A97F7F" w:rsidRPr="00367FD3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67FD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Завданнями проєкту є:                        </w:t>
      </w:r>
    </w:p>
    <w:p w:rsidR="00A97F7F" w:rsidRPr="00367FD3" w:rsidRDefault="00974EAF" w:rsidP="00750B07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творити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можливості для відпочинку та 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дозвілля для дітей з особливими потребами та всіх дітей закладу;</w:t>
      </w:r>
    </w:p>
    <w:p w:rsidR="00A97F7F" w:rsidRPr="00367FD3" w:rsidRDefault="00974EAF" w:rsidP="00750B07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проваджувати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принципи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толерантності та соціальної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рівності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серед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учнів школи;</w:t>
      </w:r>
    </w:p>
    <w:p w:rsidR="00A97F7F" w:rsidRPr="00367FD3" w:rsidRDefault="00974EAF" w:rsidP="00750B07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підвищенню рівня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фізичної та загальної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культури школярів.</w:t>
      </w:r>
    </w:p>
    <w:p w:rsidR="00A97F7F" w:rsidRPr="00A97F7F" w:rsidRDefault="00974EAF" w:rsidP="00750B0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ja-JP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Проє</w:t>
      </w:r>
      <w:r w:rsidR="00A97F7F" w:rsidRPr="00367FD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кт спрямований на проведення заходів на об'єкті комунальної власності міста Кривого Рогу "Криворізька загальноосвітня школа І-ІІІ ступенів №28 Криворізької міської ради Дніпропетровської області", який розташований у Центрально-Міському районі за адресою вул. Українська, 202в,</w:t>
      </w:r>
      <w:r w:rsidR="00A97F7F"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та відповідає пріоритетним напрямам конкурсу, а саме п. 3.7.2.8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Положення про порядок проведення конкурсу проєктів місцевого розвитку «Громадський бюджет», реалізація яких планується у 2021 році</w:t>
      </w:r>
      <w:r w:rsidR="00A97F7F" w:rsidRPr="00A97F7F">
        <w:rPr>
          <w:rFonts w:ascii="Times New Roman" w:eastAsia="Calibri" w:hAnsi="Times New Roman" w:cs="Times New Roman"/>
          <w:sz w:val="28"/>
          <w:szCs w:val="28"/>
          <w:lang w:val="uk-UA" w:eastAsia="ja-JP"/>
        </w:rPr>
        <w:t xml:space="preserve"> щодо розвитку освітніх закладів комунальної власності міста, підтримки інноваційних методів освіти та виховання зростаючого покоління, розвитку інклюзивної освіти.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2.3. Технологія досягнення цілей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Методи реалізації проєкту</w:t>
      </w:r>
    </w:p>
    <w:p w:rsidR="00A97F7F" w:rsidRPr="00A97F7F" w:rsidRDefault="00A97F7F" w:rsidP="00750B07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організація та планування проєкту, розрахунок бюджету проєкту;</w:t>
      </w:r>
    </w:p>
    <w:p w:rsidR="00A97F7F" w:rsidRPr="00A97F7F" w:rsidRDefault="00A97F7F" w:rsidP="00750B07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моніторинг проєкту з використанням методу освоєного обсягу;</w:t>
      </w:r>
    </w:p>
    <w:p w:rsidR="00A97F7F" w:rsidRPr="00A97F7F" w:rsidRDefault="00A97F7F" w:rsidP="00750B07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регулювання ходу робіт, управління забезпеченням проєкту;</w:t>
      </w:r>
    </w:p>
    <w:p w:rsidR="00A97F7F" w:rsidRPr="00A97F7F" w:rsidRDefault="00A97F7F" w:rsidP="00750B07">
      <w:pPr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використання спортивно-ігрового майданчика для організації рухової активності та дозвілля всіх категорій дітей</w:t>
      </w:r>
    </w:p>
    <w:p w:rsidR="00A97F7F" w:rsidRPr="00A97F7F" w:rsidRDefault="00A97F7F" w:rsidP="00750B07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Заходи проєкту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:rsidR="00A97F7F" w:rsidRDefault="00A97F7F" w:rsidP="00750B07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відбір та локалізація наявних пропозицій спортивного обладнання відповідно до санітарно-гігієнічних вимог;</w:t>
      </w:r>
    </w:p>
    <w:p w:rsidR="00BF0A81" w:rsidRPr="00BF0A81" w:rsidRDefault="00BF0A81" w:rsidP="00BF0A81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оздоблення прилеглої території;</w:t>
      </w:r>
    </w:p>
    <w:p w:rsidR="00A97F7F" w:rsidRPr="00A97F7F" w:rsidRDefault="00A97F7F" w:rsidP="00750B07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встановлення спортивно-ігрового  обладнання;</w:t>
      </w:r>
    </w:p>
    <w:p w:rsidR="00A97F7F" w:rsidRPr="00A97F7F" w:rsidRDefault="00A97F7F" w:rsidP="00750B07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організація роботи інклюзивного спортивно-ігрового майданчика;</w:t>
      </w:r>
    </w:p>
    <w:p w:rsidR="00A97F7F" w:rsidRPr="00A97F7F" w:rsidRDefault="00A97F7F" w:rsidP="00750B07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використання майданчика для розвитку рухової активності всіх категорій дітей під час перерв та організації дозвілля учнів групи подовженого дня;</w:t>
      </w:r>
    </w:p>
    <w:p w:rsidR="00A97F7F" w:rsidRPr="00240641" w:rsidRDefault="00A97F7F" w:rsidP="00750B07">
      <w:pPr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24064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створення умов для проведення </w:t>
      </w:r>
      <w:r w:rsidR="00463FE9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корекційно-розвиткових </w:t>
      </w:r>
      <w:r w:rsidRPr="0024064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занять з дітьми з особливими освітніми потребами та учнів, які перебувають на індивідуальному навчанні та навчаються за спеціальними програмами.</w:t>
      </w:r>
    </w:p>
    <w:p w:rsidR="00A97F7F" w:rsidRDefault="00A97F7F" w:rsidP="00750B07">
      <w:pPr>
        <w:suppressAutoHyphens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Calibri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Calibri"/>
          <w:b/>
          <w:i/>
          <w:sz w:val="28"/>
          <w:szCs w:val="28"/>
          <w:lang w:val="uk-UA" w:eastAsia="ar-SA"/>
        </w:rPr>
        <w:t>Яким чином буде оцінюватися  досягнення результатів?</w:t>
      </w:r>
    </w:p>
    <w:p w:rsidR="00FD2054" w:rsidRPr="00FC60F1" w:rsidRDefault="00FC60F1" w:rsidP="00750B07">
      <w:pPr>
        <w:pStyle w:val="a3"/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FC60F1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Моніторинг результативності проекту буде проведено за напрямами:</w:t>
      </w:r>
    </w:p>
    <w:p w:rsidR="00FC60F1" w:rsidRDefault="00F1171E" w:rsidP="00750B07">
      <w:pPr>
        <w:pStyle w:val="a3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Наявність функціонуючого інклюзивно-спортивного майданчика.</w:t>
      </w:r>
    </w:p>
    <w:p w:rsidR="00F1171E" w:rsidRDefault="00F1171E" w:rsidP="00750B07">
      <w:pPr>
        <w:pStyle w:val="a3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Використання майданчика для проведення уроків фізичної культури та під час роботи групи подовженого дня.</w:t>
      </w:r>
    </w:p>
    <w:p w:rsidR="00F1171E" w:rsidRPr="00F1171E" w:rsidRDefault="00F1171E" w:rsidP="00750B07">
      <w:pPr>
        <w:pStyle w:val="a3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Використання обладнання майданчика для проведення корекційно-розвиткових занять з дітьми з особливими освітніми потребами.</w:t>
      </w:r>
    </w:p>
    <w:p w:rsidR="00FC60F1" w:rsidRPr="00F1171E" w:rsidRDefault="00F1171E" w:rsidP="00750B07">
      <w:pPr>
        <w:pStyle w:val="a3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Проведення виховних та позакласних заходів на території майданчика</w:t>
      </w:r>
    </w:p>
    <w:p w:rsidR="00A97F7F" w:rsidRPr="00367FD3" w:rsidRDefault="00A97F7F" w:rsidP="00750B07">
      <w:pPr>
        <w:suppressAutoHyphens/>
        <w:snapToGri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2.4. </w:t>
      </w:r>
      <w:r w:rsidRPr="00367FD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Очікувані результати від виконання проекту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A97F7F" w:rsidRPr="00367FD3" w:rsidRDefault="00A97F7F" w:rsidP="00750B07">
      <w:pPr>
        <w:suppressAutoHyphens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367FD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Короткотривалі результати:</w:t>
      </w:r>
    </w:p>
    <w:p w:rsidR="00A97F7F" w:rsidRPr="00367FD3" w:rsidRDefault="00A97F7F" w:rsidP="00750B07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буде облаштовано ігрову зону на території початкової школи, що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покращить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естетичний та зовнішній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вигляд шкільного подвір’я;</w:t>
      </w:r>
    </w:p>
    <w:p w:rsidR="00A97F7F" w:rsidRPr="00367FD3" w:rsidRDefault="00A97F7F" w:rsidP="00750B07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з’являться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сучасні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умови для дозвілля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дітей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різних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вікових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категорій та </w:t>
      </w:r>
      <w:r w:rsidR="00CD52A1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груп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здоров’я;</w:t>
      </w:r>
    </w:p>
    <w:p w:rsidR="00A97F7F" w:rsidRPr="00367FD3" w:rsidRDefault="00A97F7F" w:rsidP="00750B07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будуть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створені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умови для </w:t>
      </w:r>
      <w:r w:rsidR="00CF6891"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формування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толерантності у сприйнятті</w:t>
      </w:r>
      <w:r w:rsidR="00B3495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67FD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дітей з особливими потребами у суспільстві.</w:t>
      </w:r>
    </w:p>
    <w:p w:rsidR="00367FD3" w:rsidRDefault="00367FD3" w:rsidP="00750B07">
      <w:pPr>
        <w:suppressAutoHyphens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A97F7F" w:rsidRPr="00A97F7F" w:rsidRDefault="00A97F7F" w:rsidP="00750B07">
      <w:pPr>
        <w:suppressAutoHyphens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lastRenderedPageBreak/>
        <w:t>Перспективні наслідки реалізації проекту:</w:t>
      </w:r>
    </w:p>
    <w:p w:rsidR="00A97F7F" w:rsidRPr="00A97F7F" w:rsidRDefault="00A97F7F" w:rsidP="00750B07">
      <w:pPr>
        <w:numPr>
          <w:ilvl w:val="0"/>
          <w:numId w:val="8"/>
        </w:num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7F7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Pr="00A97F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кт буде слугувати прикладом розвитку 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інклюзивних спортивно-ігрових майданчиків  </w:t>
      </w:r>
      <w:r w:rsidRPr="00A97F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м. Кривий Ріг</w:t>
      </w:r>
      <w:r w:rsidRPr="00A97F7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97F7F" w:rsidRPr="00A97F7F" w:rsidRDefault="00E274C7" w:rsidP="00750B07">
      <w:pPr>
        <w:numPr>
          <w:ilvl w:val="0"/>
          <w:numId w:val="8"/>
        </w:num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можливість </w:t>
      </w:r>
      <w:r w:rsidR="00A97F7F" w:rsidRPr="00A97F7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 w:rsidR="00A97F7F"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ведення корекційних занять</w:t>
      </w:r>
      <w:r w:rsidR="008727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A97F7F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</w:t>
      </w:r>
      <w:bookmarkStart w:id="1" w:name="_GoBack"/>
      <w:bookmarkEnd w:id="1"/>
      <w:r w:rsidR="008727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97F7F" w:rsidRPr="00A97F7F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відкритим небом;</w:t>
      </w:r>
    </w:p>
    <w:p w:rsidR="00A97F7F" w:rsidRPr="00A97F7F" w:rsidRDefault="00A97F7F" w:rsidP="00750B07">
      <w:pPr>
        <w:numPr>
          <w:ilvl w:val="0"/>
          <w:numId w:val="8"/>
        </w:num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7F7F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формування здоров’язберігаючих та комунікативних компетенцій учасників освітнього процесу.</w:t>
      </w:r>
    </w:p>
    <w:p w:rsidR="00A97F7F" w:rsidRPr="00A97F7F" w:rsidRDefault="00A97F7F" w:rsidP="00750B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97F7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Сталість результатів проекту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(можливість його функціонування після закінчення фінансування в рамках конкурсу): після закінчення фінансування в рамках конкурсу матеріально-технічне обладнання майданчика  залишиться </w:t>
      </w:r>
      <w:r w:rsidR="007B15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користуванні учнів </w:t>
      </w:r>
      <w:r w:rsidRPr="00A97F7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КЗШ №28 протягом (орієнтовно) 10 років.</w:t>
      </w:r>
    </w:p>
    <w:p w:rsidR="00A97F7F" w:rsidRPr="00A97F7F" w:rsidRDefault="00A97F7F" w:rsidP="00A97F7F">
      <w:pPr>
        <w:suppressAutoHyphens/>
        <w:snapToGri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055AC" w:rsidRDefault="002055AC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1171E" w:rsidRDefault="00F1171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7617C3" w:rsidRDefault="007617C3" w:rsidP="002A77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7746" w:rsidRDefault="002A7746" w:rsidP="002A77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49964218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ІІІ. </w:t>
      </w:r>
      <w:r w:rsidRPr="004E5B1A">
        <w:rPr>
          <w:rFonts w:ascii="Times New Roman" w:hAnsi="Times New Roman" w:cs="Times New Roman"/>
          <w:b/>
          <w:sz w:val="28"/>
          <w:szCs w:val="28"/>
        </w:rPr>
        <w:t>БЮДЖЕТ ПРОЄКТУ</w:t>
      </w:r>
    </w:p>
    <w:p w:rsidR="00E77FE6" w:rsidRDefault="00E77FE6" w:rsidP="00E77F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Загальний бюджет проєкту «Дитячий світ без обмежень»</w:t>
      </w:r>
    </w:p>
    <w:tbl>
      <w:tblPr>
        <w:tblpPr w:leftFromText="180" w:rightFromText="180" w:vertAnchor="text" w:horzAnchor="margin" w:tblpXSpec="center" w:tblpY="858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1275"/>
        <w:gridCol w:w="1276"/>
        <w:gridCol w:w="1418"/>
        <w:gridCol w:w="1370"/>
      </w:tblGrid>
      <w:tr w:rsidR="009A0D79" w:rsidRPr="00367FD3" w:rsidTr="007617C3">
        <w:trPr>
          <w:cantSplit/>
          <w:trHeight w:hRule="exact" w:val="7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№</w:t>
            </w:r>
          </w:p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Захід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Статтявитрат</w:t>
            </w:r>
          </w:p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(товар, робота, послуга)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Розрахунок статті витрат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Джерела фінансування</w:t>
            </w:r>
          </w:p>
        </w:tc>
      </w:tr>
      <w:tr w:rsidR="009A0D79" w:rsidRPr="00367FD3" w:rsidTr="007617C3">
        <w:trPr>
          <w:cantSplit/>
          <w:trHeight w:val="5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Орієнтовнаціна за од. (грн)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кількість</w:t>
            </w:r>
          </w:p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сума </w:t>
            </w:r>
          </w:p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(грн)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громадський бюджет(грн)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співфінансування автора (грн) </w:t>
            </w: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 1</w:t>
            </w:r>
          </w:p>
          <w:p w:rsidR="009A0D79" w:rsidRPr="00367FD3" w:rsidRDefault="009A0D79" w:rsidP="007617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Облаштування спортивного майданчику для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66205C" w:rsidRDefault="009A0D79" w:rsidP="007617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  <w:r w:rsidRPr="00367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ирівнювання та влаштування бетонного покриття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Улаштування покриття  (гумові плити)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159522</w:t>
            </w: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9978,00</w:t>
            </w:r>
          </w:p>
        </w:tc>
      </w:tr>
      <w:tr w:rsidR="009A0D79" w:rsidRPr="00367FD3" w:rsidTr="007617C3">
        <w:trPr>
          <w:cantSplit/>
          <w:trHeight w:val="329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274500,00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264522,00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9978,00</w:t>
            </w: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 2</w:t>
            </w:r>
          </w:p>
          <w:p w:rsidR="009A0D79" w:rsidRPr="00367FD3" w:rsidRDefault="009A0D79" w:rsidP="007617C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Закупівля  та встановлення спортивного обладнання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Ігровий майданчик «Геркулес»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Гойдалка</w:t>
            </w:r>
            <w:r w:rsidR="00BA4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«Метелик»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Гойдалка балансир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A0D79" w:rsidRPr="00367FD3" w:rsidTr="007617C3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Гойдалка</w:t>
            </w:r>
            <w:r w:rsidR="00BA4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підвісна «Гніздо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9" w:rsidRPr="00367FD3" w:rsidRDefault="009A0D79" w:rsidP="007617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8B57CE" w:rsidRDefault="009A0D79" w:rsidP="00E77F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57CE">
        <w:rPr>
          <w:rFonts w:ascii="Times New Roman" w:hAnsi="Times New Roman" w:cs="Times New Roman"/>
          <w:b/>
          <w:sz w:val="28"/>
          <w:szCs w:val="28"/>
          <w:lang w:val="uk-UA"/>
        </w:rPr>
        <w:t>(інклюзивний спортивно-ігровий майданчик для учнів КЗШ №28)</w:t>
      </w:r>
    </w:p>
    <w:p w:rsidR="007617C3" w:rsidRPr="00E77FE6" w:rsidRDefault="007617C3" w:rsidP="00E77F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FE6" w:rsidRPr="00373603" w:rsidRDefault="00E77FE6" w:rsidP="008B57C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7CE" w:rsidRPr="00367FD3" w:rsidRDefault="008B57CE">
      <w:pPr>
        <w:rPr>
          <w:lang w:val="uk-UA"/>
        </w:rPr>
      </w:pPr>
    </w:p>
    <w:tbl>
      <w:tblPr>
        <w:tblpPr w:leftFromText="180" w:rightFromText="180" w:vertAnchor="text" w:horzAnchor="page" w:tblpX="667" w:tblpY="-62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1275"/>
        <w:gridCol w:w="1418"/>
        <w:gridCol w:w="1417"/>
        <w:gridCol w:w="1229"/>
      </w:tblGrid>
      <w:tr w:rsidR="00373603" w:rsidRPr="00367FD3" w:rsidTr="00EF225E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8B57CE" w:rsidP="003736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373603"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373603" w:rsidP="003736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Диван парковий «</w:t>
            </w:r>
            <w:proofErr w:type="spellStart"/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Санремо</w:t>
            </w:r>
            <w:proofErr w:type="spellEnd"/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373603" w:rsidP="003736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EA79A2" w:rsidP="003736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373603"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373603" w:rsidP="003736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8B57CE" w:rsidP="003736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373603"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8B57CE" w:rsidP="003736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373603" w:rsidRPr="00367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03" w:rsidRPr="00367FD3" w:rsidRDefault="00373603" w:rsidP="003736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F40A70" w:rsidRPr="00367FD3" w:rsidTr="00EF225E">
        <w:trPr>
          <w:cantSplit/>
          <w:trHeight w:val="329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367FD3" w:rsidRDefault="00F40A70" w:rsidP="003736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5E" w:rsidRPr="00367FD3" w:rsidRDefault="00EF225E" w:rsidP="003736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367FD3" w:rsidRDefault="00F40A70" w:rsidP="003736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EF225E" w:rsidRDefault="008B57CE" w:rsidP="0037360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F225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224400</w:t>
            </w:r>
            <w:r w:rsidR="00EF225E" w:rsidRPr="00EF225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367FD3" w:rsidRDefault="00F40A70" w:rsidP="003736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224400</w:t>
            </w:r>
            <w:r w:rsidR="00EF22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367FD3" w:rsidRDefault="00F40A70" w:rsidP="003736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F40A70" w:rsidRPr="00367FD3" w:rsidTr="00EF225E">
        <w:trPr>
          <w:cantSplit/>
          <w:trHeight w:val="329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367FD3" w:rsidRDefault="00F40A70" w:rsidP="003736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бюджет проекту (грн):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EF225E" w:rsidRDefault="00F40A70" w:rsidP="00373603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F225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498900</w:t>
            </w:r>
            <w:r w:rsidR="00EF225E" w:rsidRPr="00EF225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,</w:t>
            </w:r>
            <w:r w:rsidR="00EF225E" w:rsidRPr="00EF225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367FD3" w:rsidRDefault="00F40A70" w:rsidP="003736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367FD3" w:rsidRDefault="00F40A70" w:rsidP="003736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40A70" w:rsidRPr="00CA45CE" w:rsidTr="00EF225E">
        <w:trPr>
          <w:cantSplit/>
          <w:trHeight w:val="329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F40A70" w:rsidRDefault="00F40A70" w:rsidP="003736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Питома вага витрат до загального бюджету проєкту,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15260B" w:rsidRDefault="00F40A70" w:rsidP="00373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Pr="00F40A70" w:rsidRDefault="00F40A70" w:rsidP="003736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488922,00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70" w:rsidRDefault="00F40A70" w:rsidP="003736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9978,00</w:t>
            </w:r>
          </w:p>
        </w:tc>
      </w:tr>
    </w:tbl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0A219F" w:rsidRPr="000A219F" w:rsidRDefault="000A219F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</w:pPr>
      <w:bookmarkStart w:id="3" w:name="_Hlk49964253"/>
    </w:p>
    <w:bookmarkEnd w:id="2"/>
    <w:p w:rsidR="002A7746" w:rsidRPr="00E4615E" w:rsidRDefault="00E4615E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Меркульєва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78"/>
        <w:gridCol w:w="3083"/>
        <w:gridCol w:w="3036"/>
      </w:tblGrid>
      <w:tr w:rsidR="000A219F" w:rsidRPr="000A219F" w:rsidTr="00D2198C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ar-SA"/>
              </w:rPr>
            </w:pPr>
            <w:r w:rsidRPr="000A219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ar-SA"/>
              </w:rPr>
              <w:t>(підпис автора проєкту)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ar-SA"/>
              </w:rPr>
            </w:pPr>
            <w:r w:rsidRPr="000A219F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ar-SA"/>
              </w:rPr>
              <w:t>(ініціал, прізвище)</w:t>
            </w:r>
          </w:p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ar-SA"/>
              </w:rPr>
            </w:pPr>
          </w:p>
          <w:p w:rsidR="000A219F" w:rsidRPr="000A219F" w:rsidRDefault="000A219F" w:rsidP="00E461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uk-UA" w:eastAsia="ar-SA"/>
              </w:rPr>
            </w:pPr>
          </w:p>
        </w:tc>
      </w:tr>
      <w:tr w:rsidR="000A219F" w:rsidRPr="000A219F" w:rsidTr="00D2198C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0A21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(дата)</w:t>
            </w:r>
          </w:p>
          <w:p w:rsidR="000A219F" w:rsidRPr="000A219F" w:rsidRDefault="000A219F" w:rsidP="00D219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  <w:bookmarkEnd w:id="3"/>
    </w:tbl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A7746" w:rsidRDefault="002A7746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7901C0" w:rsidRDefault="007901C0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7901C0" w:rsidRDefault="007901C0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7901C0" w:rsidRDefault="007901C0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7901C0" w:rsidRDefault="007901C0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7901C0" w:rsidRDefault="007901C0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7901C0" w:rsidRDefault="007901C0" w:rsidP="00F1171E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EF225E" w:rsidRDefault="00EF225E" w:rsidP="00EF225E">
      <w:pPr>
        <w:suppressAutoHyphens/>
        <w:snapToGrid w:val="0"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8160C9" w:rsidRPr="003A15B1" w:rsidRDefault="00EF225E" w:rsidP="00EF225E">
      <w:pPr>
        <w:suppressAutoHyphens/>
        <w:snapToGrid w:val="0"/>
        <w:spacing w:after="0" w:line="288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lastRenderedPageBreak/>
        <w:t>Додаток</w:t>
      </w:r>
    </w:p>
    <w:p w:rsidR="008160C9" w:rsidRDefault="008160C9" w:rsidP="008160C9">
      <w:pPr>
        <w:suppressAutoHyphens/>
        <w:snapToGri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6238875" cy="4590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C9" w:rsidRDefault="008160C9" w:rsidP="008160C9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</w:p>
    <w:p w:rsidR="002A7746" w:rsidRPr="007901C0" w:rsidRDefault="008160C9" w:rsidP="008B57CE">
      <w:pPr>
        <w:suppressAutoHyphens/>
        <w:snapToGri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6267450" cy="42398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2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746" w:rsidRPr="007901C0" w:rsidSect="00E26897">
      <w:foot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70" w:rsidRDefault="00F40A70" w:rsidP="00E26897">
      <w:pPr>
        <w:spacing w:after="0" w:line="240" w:lineRule="auto"/>
      </w:pPr>
      <w:r>
        <w:separator/>
      </w:r>
    </w:p>
  </w:endnote>
  <w:endnote w:type="continuationSeparator" w:id="0">
    <w:p w:rsidR="00F40A70" w:rsidRDefault="00F40A70" w:rsidP="00E2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548242"/>
      <w:docPartObj>
        <w:docPartGallery w:val="Page Numbers (Bottom of Page)"/>
        <w:docPartUnique/>
      </w:docPartObj>
    </w:sdtPr>
    <w:sdtEndPr/>
    <w:sdtContent>
      <w:p w:rsidR="00F40A70" w:rsidRDefault="00DB533F">
        <w:pPr>
          <w:pStyle w:val="a9"/>
          <w:jc w:val="right"/>
        </w:pPr>
        <w:r>
          <w:rPr>
            <w:noProof/>
          </w:rPr>
          <w:fldChar w:fldCharType="begin"/>
        </w:r>
        <w:r w:rsidR="00F40A7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29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40A70" w:rsidRDefault="00F40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70" w:rsidRDefault="00F40A70" w:rsidP="00E26897">
      <w:pPr>
        <w:spacing w:after="0" w:line="240" w:lineRule="auto"/>
      </w:pPr>
      <w:r>
        <w:separator/>
      </w:r>
    </w:p>
  </w:footnote>
  <w:footnote w:type="continuationSeparator" w:id="0">
    <w:p w:rsidR="00F40A70" w:rsidRDefault="00F40A70" w:rsidP="00E2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CAE"/>
    <w:multiLevelType w:val="hybridMultilevel"/>
    <w:tmpl w:val="591620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056C04"/>
    <w:multiLevelType w:val="multilevel"/>
    <w:tmpl w:val="2C52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5427C"/>
    <w:multiLevelType w:val="hybridMultilevel"/>
    <w:tmpl w:val="47866F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5E31"/>
    <w:multiLevelType w:val="hybridMultilevel"/>
    <w:tmpl w:val="79E4B3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16878"/>
    <w:multiLevelType w:val="multilevel"/>
    <w:tmpl w:val="16AC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C7AE8"/>
    <w:multiLevelType w:val="hybridMultilevel"/>
    <w:tmpl w:val="B2BE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0947"/>
    <w:multiLevelType w:val="hybridMultilevel"/>
    <w:tmpl w:val="3AB8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7495C"/>
    <w:multiLevelType w:val="hybridMultilevel"/>
    <w:tmpl w:val="7F205678"/>
    <w:lvl w:ilvl="0" w:tplc="9E6C0ED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342017D"/>
    <w:multiLevelType w:val="hybridMultilevel"/>
    <w:tmpl w:val="B4F22B2A"/>
    <w:lvl w:ilvl="0" w:tplc="D47E96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5AB62DF"/>
    <w:multiLevelType w:val="hybridMultilevel"/>
    <w:tmpl w:val="C5B2BA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60FDF"/>
    <w:multiLevelType w:val="hybridMultilevel"/>
    <w:tmpl w:val="116848E4"/>
    <w:lvl w:ilvl="0" w:tplc="2A545D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677C2"/>
    <w:multiLevelType w:val="hybridMultilevel"/>
    <w:tmpl w:val="BD888E2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D1443"/>
    <w:multiLevelType w:val="hybridMultilevel"/>
    <w:tmpl w:val="D3F8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42E9"/>
    <w:multiLevelType w:val="hybridMultilevel"/>
    <w:tmpl w:val="FFC6F37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86CC5"/>
    <w:multiLevelType w:val="multilevel"/>
    <w:tmpl w:val="0BF0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72"/>
    <w:rsid w:val="00015D80"/>
    <w:rsid w:val="00072972"/>
    <w:rsid w:val="000A219F"/>
    <w:rsid w:val="000D6DD0"/>
    <w:rsid w:val="0015662C"/>
    <w:rsid w:val="00183D52"/>
    <w:rsid w:val="0019669B"/>
    <w:rsid w:val="001E3C3A"/>
    <w:rsid w:val="002055AC"/>
    <w:rsid w:val="00240641"/>
    <w:rsid w:val="0026073C"/>
    <w:rsid w:val="002821E7"/>
    <w:rsid w:val="0029563B"/>
    <w:rsid w:val="002A7746"/>
    <w:rsid w:val="0030306A"/>
    <w:rsid w:val="0033698C"/>
    <w:rsid w:val="00367FD3"/>
    <w:rsid w:val="00373603"/>
    <w:rsid w:val="003A15B1"/>
    <w:rsid w:val="003D10E4"/>
    <w:rsid w:val="0042256C"/>
    <w:rsid w:val="00424501"/>
    <w:rsid w:val="00463FE9"/>
    <w:rsid w:val="004A658E"/>
    <w:rsid w:val="004E31CB"/>
    <w:rsid w:val="00524136"/>
    <w:rsid w:val="00532733"/>
    <w:rsid w:val="00534CDD"/>
    <w:rsid w:val="005714EB"/>
    <w:rsid w:val="00606EAD"/>
    <w:rsid w:val="00646380"/>
    <w:rsid w:val="0066205C"/>
    <w:rsid w:val="00671943"/>
    <w:rsid w:val="00750B07"/>
    <w:rsid w:val="007617C3"/>
    <w:rsid w:val="007901C0"/>
    <w:rsid w:val="007B1507"/>
    <w:rsid w:val="007C3B0F"/>
    <w:rsid w:val="007E15DB"/>
    <w:rsid w:val="007E29A9"/>
    <w:rsid w:val="00810533"/>
    <w:rsid w:val="008160C9"/>
    <w:rsid w:val="008269DF"/>
    <w:rsid w:val="0085664D"/>
    <w:rsid w:val="008727D4"/>
    <w:rsid w:val="008B57CE"/>
    <w:rsid w:val="008E664E"/>
    <w:rsid w:val="00910CDA"/>
    <w:rsid w:val="00974EAF"/>
    <w:rsid w:val="00975E56"/>
    <w:rsid w:val="009A041C"/>
    <w:rsid w:val="009A0D79"/>
    <w:rsid w:val="009C0AC1"/>
    <w:rsid w:val="009E6436"/>
    <w:rsid w:val="00A06ADD"/>
    <w:rsid w:val="00A33872"/>
    <w:rsid w:val="00A97F7F"/>
    <w:rsid w:val="00B34950"/>
    <w:rsid w:val="00B842E2"/>
    <w:rsid w:val="00BA1F10"/>
    <w:rsid w:val="00BA4A6D"/>
    <w:rsid w:val="00BC6AFB"/>
    <w:rsid w:val="00BF0A81"/>
    <w:rsid w:val="00BF792A"/>
    <w:rsid w:val="00C00B14"/>
    <w:rsid w:val="00C13867"/>
    <w:rsid w:val="00C233EA"/>
    <w:rsid w:val="00C60200"/>
    <w:rsid w:val="00C86A18"/>
    <w:rsid w:val="00CB03E5"/>
    <w:rsid w:val="00CD52A1"/>
    <w:rsid w:val="00CF1513"/>
    <w:rsid w:val="00CF6891"/>
    <w:rsid w:val="00DB2831"/>
    <w:rsid w:val="00DB533F"/>
    <w:rsid w:val="00E12748"/>
    <w:rsid w:val="00E26897"/>
    <w:rsid w:val="00E274C7"/>
    <w:rsid w:val="00E4615E"/>
    <w:rsid w:val="00E77FE6"/>
    <w:rsid w:val="00EA79A2"/>
    <w:rsid w:val="00EC16F0"/>
    <w:rsid w:val="00EF225E"/>
    <w:rsid w:val="00F1171E"/>
    <w:rsid w:val="00F40A70"/>
    <w:rsid w:val="00F42EB3"/>
    <w:rsid w:val="00F57B91"/>
    <w:rsid w:val="00FB7554"/>
    <w:rsid w:val="00FC60F1"/>
    <w:rsid w:val="00FD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6009"/>
  <w15:docId w15:val="{DC14F564-829E-4146-8CD3-6938CEDF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2A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1171E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E268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6897"/>
  </w:style>
  <w:style w:type="paragraph" w:styleId="a9">
    <w:name w:val="footer"/>
    <w:basedOn w:val="a"/>
    <w:link w:val="aa"/>
    <w:uiPriority w:val="99"/>
    <w:unhideWhenUsed/>
    <w:rsid w:val="00E268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C51C-88A4-48D3-BDC0-072367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1437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53</cp:revision>
  <cp:lastPrinted>2020-09-01T06:33:00Z</cp:lastPrinted>
  <dcterms:created xsi:type="dcterms:W3CDTF">2020-08-17T19:39:00Z</dcterms:created>
  <dcterms:modified xsi:type="dcterms:W3CDTF">2020-09-02T18:05:00Z</dcterms:modified>
</cp:coreProperties>
</file>